
<file path=[Content_Types].xml><?xml version="1.0" encoding="utf-8"?>
<Types xmlns="http://schemas.openxmlformats.org/package/2006/content-types">
  <Default Extension="xml" ContentType="application/xml"/>
  <Default Extension="rels" ContentType="application/vnd.openxmlformats-package.relationships+xml"/>
  <Override ContentType="application/vnd.openxmlformats-officedocument.wordprocessingml.document.main+xml" PartName="/word/document.xml"/>
  <Override ContentType="application/vnd.openxmlformats-officedocument.wordprocessingml.settings+xml" PartName="/word/settings.xml"/>
  <Override ContentType="application/vnd.openxmlformats-officedocument.wordprocessingml.numbering+xml" PartName="/word/numbering.xml"/>
  <Override ContentType="application/vnd.openxmlformats-officedocument.wordprocessingml.styles+xml" PartName="/word/styles.xml"/>
</Types>
</file>

<file path=_rels/.rels><?xml version="1.0" encoding="UTF-8" standalone="yes"?><Relationships xmlns="http://schemas.openxmlformats.org/package/2006/relationships"><Relationship Id="rId1" Type="http://schemas.openxmlformats.org/officeDocument/2006/relationships/officeDocument" TargetMode="Internal"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16se w16cid w16 w16cex w16sdtdh wp14">
  <w:body>
    <w:p>
      <w:p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动画剧本：《鹊桥之约》</w:t>
      </w:r>
    </w:p>
    <w:p>
      <w:p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主题：</w:t>
      </w:r>
      <w:r>
        <w:rPr>
          <w:b w:val="0"/>
          <w:color w:val="404040"/>
          <w:rFonts w:ascii="Segoe UI" w:hAnsi="Segoe UI" w:eastAsia="Segoe UI" w:cs="Segoe UI"/>
          <w:sz w:val="24"/>
        </w:rPr>
        <w:t> 牛郎织女</w:t>
      </w:r>
      <w:r>
        <w:rPr>
          <w:b w:val="1"/>
          <w:color w:val="404040"/>
          <w:rFonts w:ascii="Segoe UI" w:hAnsi="Segoe UI" w:eastAsia="Segoe UI" w:cs="Segoe UI"/>
          <w:sz w:val="24"/>
        </w:rPr>
        <w:t>时长：</w:t>
      </w:r>
      <w:r>
        <w:rPr>
          <w:b w:val="0"/>
          <w:color w:val="404040"/>
          <w:rFonts w:ascii="Segoe UI" w:hAnsi="Segoe UI" w:eastAsia="Segoe UI" w:cs="Segoe UI"/>
          <w:sz w:val="24"/>
        </w:rPr>
        <w:t xml:space="preserve"> 约1分30秒 - 2分钟</w:t>
      </w:r>
      <w:r>
        <w:rPr>
          <w:b w:val="1"/>
          <w:color w:val="404040"/>
          <w:rFonts w:ascii="Segoe UI" w:hAnsi="Segoe UI" w:eastAsia="Segoe UI" w:cs="Segoe UI"/>
          <w:sz w:val="24"/>
        </w:rPr>
        <w:t>风格：</w:t>
      </w:r>
      <w:r>
        <w:rPr>
          <w:b w:val="0"/>
          <w:color w:val="404040"/>
          <w:rFonts w:ascii="Segoe UI" w:hAnsi="Segoe UI" w:eastAsia="Segoe UI" w:cs="Segoe UI"/>
          <w:sz w:val="24"/>
        </w:rPr>
        <w:t> 中国风、浪漫、温馨、略带伤感但充满希望</w:t>
      </w:r>
    </w:p>
    <w:p>
      <w:p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人物：</w:t>
      </w:r>
    </w:p>
    <w:p>
      <w:pPr>
        <w:numPr>
          <w:ilvl w:val="0"/>
          <w:numId w:val="272"/>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牛郎：</w:t>
      </w:r>
      <w:r>
        <w:rPr>
          <w:b w:val="0"/>
          <w:color w:val="404040"/>
          <w:rFonts w:ascii="Segoe UI" w:hAnsi="Segoe UI" w:eastAsia="Segoe UI" w:cs="Segoe UI"/>
          <w:sz w:val="24"/>
        </w:rPr>
        <w:t> 青年农夫，朴实、深情。</w:t>
      </w:r>
    </w:p>
    <w:p>
      <w:pPr>
        <w:numPr>
          <w:ilvl w:val="0"/>
          <w:numId w:val="279"/>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织女：</w:t>
      </w:r>
      <w:r>
        <w:rPr>
          <w:b w:val="0"/>
          <w:color w:val="404040"/>
          <w:rFonts w:ascii="Segoe UI" w:hAnsi="Segoe UI" w:eastAsia="Segoe UI" w:cs="Segoe UI"/>
          <w:sz w:val="24"/>
        </w:rPr>
        <w:t> 天庭仙女，美丽、灵巧、坚韧。</w:t>
      </w:r>
    </w:p>
    <w:p>
      <w:pPr>
        <w:numPr>
          <w:ilvl w:val="0"/>
          <w:numId w:val="286"/>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老牛（可选，可仅为声音）：</w:t>
      </w:r>
      <w:r>
        <w:rPr>
          <w:b w:val="0"/>
          <w:color w:val="404040"/>
          <w:rFonts w:ascii="Segoe UI" w:hAnsi="Segoe UI" w:eastAsia="Segoe UI" w:cs="Segoe UI"/>
          <w:sz w:val="24"/>
        </w:rPr>
        <w:t> 牛郎的伙伴，忠诚可靠。</w:t>
      </w:r>
    </w:p>
    <w:p>
      <w:pPr>
        <w:numPr>
          <w:ilvl w:val="0"/>
          <w:numId w:val="293"/>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王母娘娘（可选，仅为符号化存在）：</w:t>
      </w:r>
      <w:r>
        <w:rPr>
          <w:b w:val="0"/>
          <w:color w:val="404040"/>
          <w:rFonts w:ascii="Segoe UI" w:hAnsi="Segoe UI" w:eastAsia="Segoe UI" w:cs="Segoe UI"/>
          <w:sz w:val="24"/>
        </w:rPr>
        <w:t> 权威的象征。</w:t>
      </w:r>
    </w:p>
    <w:p>
      <w:pPr>
        <w:numPr>
          <w:ilvl w:val="0"/>
          <w:numId w:val="300"/>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喜鹊们：</w:t>
      </w:r>
      <w:r>
        <w:rPr>
          <w:b w:val="0"/>
          <w:color w:val="404040"/>
          <w:rFonts w:ascii="Segoe UI" w:hAnsi="Segoe UI" w:eastAsia="Segoe UI" w:cs="Segoe UI"/>
          <w:sz w:val="24"/>
        </w:rPr>
        <w:t> 希望的使者。</w:t>
      </w:r>
    </w:p>
    <w:p>
      <w:p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场景：</w:t>
      </w:r>
    </w:p>
    <w:p>
      <w:pPr>
        <w:numPr>
          <w:ilvl w:val="0"/>
          <w:numId w:val="311"/>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星空下的田野与农舍</w:t>
      </w:r>
    </w:p>
    <w:p>
      <w:pPr>
        <w:numPr>
          <w:ilvl w:val="0"/>
          <w:numId w:val="311"/>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璀璨的天河</w:t>
      </w:r>
    </w:p>
    <w:p>
      <w:pPr>
        <w:numPr>
          <w:ilvl w:val="0"/>
          <w:numId w:val="311"/>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鹊桥之上</w:t>
      </w:r>
    </w:p>
    <w:p>
      <w:p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【剧本开始】</w:t>
      </w:r>
    </w:p>
    <w:p>
      <w:p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 xml:space="preserve">场景一：人间·静夜思 (0:00-0:20)</w:t>
      </w:r>
    </w:p>
    <w:p>
      <w:p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(画面)</w:t>
      </w:r>
    </w:p>
    <w:p>
      <w:pPr>
        <w:numPr>
          <w:ilvl w:val="0"/>
          <w:numId w:val="337"/>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开场：</w:t>
      </w:r>
      <w:r>
        <w:rPr>
          <w:b w:val="0"/>
          <w:color w:val="404040"/>
          <w:rFonts w:ascii="Segoe UI" w:hAnsi="Segoe UI" w:eastAsia="Segoe UI" w:cs="Segoe UI"/>
          <w:sz w:val="24"/>
        </w:rPr>
        <w:t> 深邃的夜空，繁星点点，银河横贯天际，清晰可见。</w:t>
      </w:r>
    </w:p>
    <w:p>
      <w:pPr>
        <w:numPr>
          <w:ilvl w:val="0"/>
          <w:numId w:val="344"/>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镜头下移：</w:t>
      </w:r>
      <w:r>
        <w:rPr>
          <w:b w:val="0"/>
          <w:color w:val="404040"/>
          <w:rFonts w:ascii="Segoe UI" w:hAnsi="Segoe UI" w:eastAsia="Segoe UI" w:cs="Segoe UI"/>
          <w:sz w:val="24"/>
        </w:rPr>
        <w:t> 宁静的田野边，一座简陋但整洁的农舍。窗户透出温暖微光。</w:t>
      </w:r>
    </w:p>
    <w:p>
      <w:pPr>
        <w:numPr>
          <w:ilvl w:val="0"/>
          <w:numId w:val="351"/>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近景：</w:t>
      </w:r>
      <w:r>
        <w:rPr>
          <w:b w:val="0"/>
          <w:color w:val="404040"/>
          <w:rFonts w:ascii="Segoe UI" w:hAnsi="Segoe UI" w:eastAsia="Segoe UI" w:cs="Segoe UI"/>
          <w:sz w:val="24"/>
        </w:rPr>
        <w:t> 牛郎坐在屋外石阶上，仰望着星空，手中轻轻摩挲着一个陈旧但精致的织布梭（织女留下的信物）。他的侧脸带着思念与淡淡的忧伤。身边或许有一头安静趴着的老牛（或只听到一声低沉的“哞~~”作为画外音，表示陪伴）。</w:t>
      </w:r>
    </w:p>
    <w:p>
      <w:pPr>
        <w:numPr>
          <w:ilvl w:val="0"/>
          <w:numId w:val="358"/>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特写：</w:t>
      </w:r>
      <w:r>
        <w:rPr>
          <w:b w:val="0"/>
          <w:color w:val="404040"/>
          <w:rFonts w:ascii="Segoe UI" w:hAnsi="Segoe UI" w:eastAsia="Segoe UI" w:cs="Segoe UI"/>
          <w:sz w:val="24"/>
        </w:rPr>
        <w:t> 牛郎的眼睛，倒映着璀璨的银河。</w:t>
      </w:r>
    </w:p>
    <w:p>
      <w:p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(音效)</w:t>
      </w:r>
    </w:p>
    <w:p>
      <w:pPr>
        <w:numPr>
          <w:ilvl w:val="0"/>
          <w:numId w:val="369"/>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轻柔的夏夜虫鸣。</w:t>
      </w:r>
    </w:p>
    <w:p>
      <w:pPr>
        <w:numPr>
          <w:ilvl w:val="0"/>
          <w:numId w:val="375"/>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​微风拂过树叶的沙沙声。</w:t>
      </w:r>
    </w:p>
    <w:p>
      <w:pPr>
        <w:numPr>
          <w:ilvl w:val="0"/>
          <w:numId w:val="381"/>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低沉温柔的牛叫声（可选）。</w:t>
      </w:r>
    </w:p>
    <w:p>
      <w:p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(音乐)</w:t>
      </w:r>
    </w:p>
    <w:p>
      <w:pPr>
        <w:numPr>
          <w:ilvl w:val="0"/>
          <w:numId w:val="391"/>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悠远、空灵的中国风纯音乐缓缓响起，略带一丝寂寥（例如：古筝或笛子独奏）。</w:t>
      </w:r>
    </w:p>
    <w:p>
      <w:p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 xml:space="preserve">场景二：天河·遥相望 (0:20-0:50)</w:t>
      </w:r>
    </w:p>
    <w:p>
      <w:p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(画面)</w:t>
      </w:r>
    </w:p>
    <w:p>
      <w:pPr>
        <w:numPr>
          <w:ilvl w:val="0"/>
          <w:numId w:val="405"/>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镜头切换/聚焦：</w:t>
      </w:r>
      <w:r>
        <w:rPr>
          <w:b w:val="0"/>
          <w:color w:val="404040"/>
          <w:rFonts w:ascii="Segoe UI" w:hAnsi="Segoe UI" w:eastAsia="Segoe UI" w:cs="Segoe UI"/>
          <w:sz w:val="24"/>
        </w:rPr>
        <w:t> 顺着牛郎的目光，镜头急速推向银河。</w:t>
      </w:r>
    </w:p>
    <w:p>
      <w:pPr>
        <w:numPr>
          <w:ilvl w:val="0"/>
          <w:numId w:val="412"/>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银河对岸：</w:t>
      </w:r>
      <w:r>
        <w:rPr>
          <w:b w:val="0"/>
          <w:color w:val="404040"/>
          <w:rFonts w:ascii="Segoe UI" w:hAnsi="Segoe UI" w:eastAsia="Segoe UI" w:cs="Segoe UI"/>
          <w:sz w:val="24"/>
        </w:rPr>
        <w:t> 璀璨的云霞之上，织女的身影显现。她身着飘逸的仙裙，同样倚栏眺望人间方向，手中拿着一个普通的牛角梳（牛郎的信物），眼神充满渴望与哀愁。她的周围是华丽但冰冷的天庭背景。</w:t>
      </w:r>
    </w:p>
    <w:p>
      <w:pPr>
        <w:numPr>
          <w:ilvl w:val="0"/>
          <w:numId w:val="419"/>
        </w:numPr>
        <w:pBdr>
          <w:bottom w:val="nil" w:color="000000" w:sz="4" w:space="0"/>
          <w:left w:val="nil" w:color="000000" w:sz="4" w:space="0"/>
          <w:right w:val="nil" w:color="000000" w:sz="4" w:space="0"/>
          <w:top w:val="nil" w:color="000000" w:sz="4" w:space="0"/>
        </w:pBdr>
        <w:shd w:val="clear" w:color="auto" w:fill="ffffff"/>
        <w:spacing w:after="60" w:line="429" w:lineRule="atLeast"/>
        <w:rPr>
          <w:rFonts w:ascii="Segoe UI" w:hAnsi="Segoe UI" w:eastAsia="Segoe UI" w:cs="Segoe UI"/>
          <w:sz w:val="24"/>
        </w:rPr>
      </w:pPr>
      <w:r>
        <w:rPr>
          <w:b w:val="1"/>
          <w:color w:val="404040"/>
          <w:rFonts w:ascii="Segoe UI" w:hAnsi="Segoe UI" w:eastAsia="Segoe UI" w:cs="Segoe UI"/>
          <w:sz w:val="24"/>
        </w:rPr>
        <w:t>分镜：</w:t>
      </w:r>
    </w:p>
    <w:p>
      <w:pPr>
        <w:numPr>
          <w:ilvl w:val="0"/>
          <w:numId w:val="425"/>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牛郎在地上仰望。</w:t>
      </w:r>
    </w:p>
    <w:p>
      <w:pPr>
        <w:numPr>
          <w:ilvl w:val="0"/>
          <w:numId w:val="431"/>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织女在天上俯视（或平视对岸）。</w:t>
      </w:r>
    </w:p>
    <w:p>
      <w:pPr>
        <w:numPr>
          <w:ilvl w:val="0"/>
          <w:numId w:val="437"/>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 xml:space="preserve">(插入回忆快闪片段 - 可选)：</w:t>
      </w:r>
      <w:r>
        <w:rPr>
          <w:b w:val="0"/>
          <w:color w:val="404040"/>
          <w:rFonts w:ascii="Segoe UI" w:hAnsi="Segoe UI" w:eastAsia="Segoe UI" w:cs="Segoe UI"/>
          <w:sz w:val="24"/>
        </w:rPr>
        <w:t> 极短的几个画面（总时长约3-4秒）：他们初次在湖边相遇、男耕女织的幸福生活、孩子们嬉笑（可选）、王母娘娘挥簪划出天河的无情瞬间（强调冲突和分离的原因）。</w:t>
      </w:r>
    </w:p>
    <w:p>
      <w:pPr>
        <w:numPr>
          <w:ilvl w:val="0"/>
          <w:numId w:val="444"/>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镜头拉回：</w:t>
      </w:r>
      <w:r>
        <w:rPr>
          <w:b w:val="0"/>
          <w:color w:val="404040"/>
          <w:rFonts w:ascii="Segoe UI" w:hAnsi="Segoe UI" w:eastAsia="Segoe UI" w:cs="Segoe UI"/>
          <w:sz w:val="24"/>
        </w:rPr>
        <w:t> 展现宽阔无垠、星光闪烁的天河，将两人无情地隔开。距离显得无比遥远。</w:t>
      </w:r>
    </w:p>
    <w:p>
      <w:p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(音效)</w:t>
      </w:r>
    </w:p>
    <w:p>
      <w:pPr>
        <w:numPr>
          <w:ilvl w:val="0"/>
          <w:numId w:val="455"/>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回忆片段时可能有短暂的水声、欢笑声、然后是天河奔涌的轰鸣声（回忆结束时）。</w:t>
      </w:r>
    </w:p>
    <w:p>
      <w:pPr>
        <w:numPr>
          <w:ilvl w:val="0"/>
          <w:numId w:val="461"/>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主要环境音是宇宙星空般的静谧和天河隐隐的水流声。</w:t>
      </w:r>
    </w:p>
    <w:p>
      <w:p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(音乐)</w:t>
      </w:r>
    </w:p>
    <w:p>
      <w:pPr>
        <w:numPr>
          <w:ilvl w:val="0"/>
          <w:numId w:val="471"/>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音乐变得更为悠扬而深情，带点波澜，反映两人内心的激荡与思念。</w:t>
      </w:r>
    </w:p>
    <w:p>
      <w:p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 xml:space="preserve">场景三：鹊桥·终相见 (0:50-1:30+)</w:t>
      </w:r>
    </w:p>
    <w:p>
      <w:p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(画面)</w:t>
      </w:r>
    </w:p>
    <w:p>
      <w:pPr>
        <w:numPr>
          <w:ilvl w:val="0"/>
          <w:numId w:val="485"/>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转机：</w:t>
      </w:r>
      <w:r>
        <w:rPr>
          <w:b w:val="0"/>
          <w:color w:val="404040"/>
          <w:rFonts w:ascii="Segoe UI" w:hAnsi="Segoe UI" w:eastAsia="Segoe UI" w:cs="Segoe UI"/>
          <w:sz w:val="24"/>
        </w:rPr>
        <w:t> 夜空中开始出现零星的光点，从四面八方飞来。</w:t>
      </w:r>
    </w:p>
    <w:p>
      <w:pPr>
        <w:numPr>
          <w:ilvl w:val="0"/>
          <w:numId w:val="492"/>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汇聚：</w:t>
      </w:r>
      <w:r>
        <w:rPr>
          <w:b w:val="0"/>
          <w:color w:val="404040"/>
          <w:rFonts w:ascii="Segoe UI" w:hAnsi="Segoe UI" w:eastAsia="Segoe UI" w:cs="Segoe UI"/>
          <w:sz w:val="24"/>
        </w:rPr>
        <w:t> 光点越来越多，清晰可见是无数只喜鹊。它们叽叽喳喳地叫着，汇聚到天河之上。</w:t>
      </w:r>
    </w:p>
    <w:p>
      <w:pPr>
        <w:numPr>
          <w:ilvl w:val="0"/>
          <w:numId w:val="499"/>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搭建：</w:t>
      </w:r>
      <w:r>
        <w:rPr>
          <w:b w:val="0"/>
          <w:color w:val="404040"/>
          <w:rFonts w:ascii="Segoe UI" w:hAnsi="Segoe UI" w:eastAsia="Segoe UI" w:cs="Segoe UI"/>
          <w:sz w:val="24"/>
        </w:rPr>
        <w:t> 喜鹊们首尾相接，用翅膀架起一座跨越天河的鹊桥！桥身闪烁着柔和的光芒，美丽而神奇。</w:t>
      </w:r>
    </w:p>
    <w:p>
      <w:pPr>
        <w:numPr>
          <w:ilvl w:val="0"/>
          <w:numId w:val="506"/>
        </w:numPr>
        <w:pBdr>
          <w:bottom w:val="nil" w:color="000000" w:sz="4" w:space="0"/>
          <w:left w:val="nil" w:color="000000" w:sz="4" w:space="0"/>
          <w:right w:val="nil" w:color="000000" w:sz="4" w:space="0"/>
          <w:top w:val="nil" w:color="000000" w:sz="4" w:space="0"/>
        </w:pBdr>
        <w:shd w:val="clear" w:color="auto" w:fill="ffffff"/>
        <w:spacing w:after="60" w:line="429" w:lineRule="atLeast"/>
        <w:rPr>
          <w:rFonts w:ascii="Segoe UI" w:hAnsi="Segoe UI" w:eastAsia="Segoe UI" w:cs="Segoe UI"/>
          <w:sz w:val="24"/>
        </w:rPr>
      </w:pPr>
      <w:r>
        <w:rPr>
          <w:b w:val="1"/>
          <w:color w:val="404040"/>
          <w:rFonts w:ascii="Segoe UI" w:hAnsi="Segoe UI" w:eastAsia="Segoe UI" w:cs="Segoe UI"/>
          <w:sz w:val="24"/>
        </w:rPr>
        <w:t>相遇：</w:t>
      </w:r>
    </w:p>
    <w:p>
      <w:pPr>
        <w:numPr>
          <w:ilvl w:val="0"/>
          <w:numId w:val="512"/>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牛郎见状，脸上涌现出惊喜和希望，立刻站起身。</w:t>
      </w:r>
    </w:p>
    <w:p>
      <w:pPr>
        <w:numPr>
          <w:ilvl w:val="0"/>
          <w:numId w:val="518"/>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织女也看到了鹊桥，眼中泪光闪烁，露出久违的笑容。</w:t>
      </w:r>
    </w:p>
    <w:p>
      <w:pPr>
        <w:numPr>
          <w:ilvl w:val="0"/>
          <w:numId w:val="524"/>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镜头跟随：</w:t>
      </w:r>
      <w:r>
        <w:rPr>
          <w:b w:val="0"/>
          <w:color w:val="404040"/>
          <w:rFonts w:ascii="Segoe UI" w:hAnsi="Segoe UI" w:eastAsia="Segoe UI" w:cs="Segoe UI"/>
          <w:sz w:val="24"/>
        </w:rPr>
        <w:t> 两人同时踏上鹊桥，从两端快步走向中央。</w:t>
      </w:r>
    </w:p>
    <w:p>
      <w:pPr>
        <w:numPr>
          <w:ilvl w:val="0"/>
          <w:numId w:val="531"/>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高潮：</w:t>
      </w:r>
      <w:r>
        <w:rPr>
          <w:b w:val="0"/>
          <w:color w:val="404040"/>
          <w:rFonts w:ascii="Segoe UI" w:hAnsi="Segoe UI" w:eastAsia="Segoe UI" w:cs="Segoe UI"/>
          <w:sz w:val="24"/>
        </w:rPr>
        <w:t> 在鹊桥中央，两人终于相会！紧紧相拥。（</w:t>
      </w:r>
      <w:r>
        <w:rPr>
          <w:b w:val="1"/>
          <w:color w:val="404040"/>
          <w:rFonts w:ascii="Segoe UI" w:hAnsi="Segoe UI" w:eastAsia="Segoe UI" w:cs="Segoe UI"/>
          <w:sz w:val="24"/>
        </w:rPr>
        <w:t>特写</w:t>
      </w:r>
      <w:r>
        <w:rPr>
          <w:b w:val="0"/>
          <w:color w:val="404040"/>
          <w:rFonts w:ascii="Segoe UI" w:hAnsi="Segoe UI" w:eastAsia="Segoe UI" w:cs="Segoe UI"/>
          <w:sz w:val="24"/>
        </w:rPr>
        <w:t>：紧紧握在一起的手，交织着织布梭和牛角梳；或者他们幸福又带泪的面庞特写）。</w:t>
      </w:r>
    </w:p>
    <w:p>
      <w:pPr>
        <w:numPr>
          <w:ilvl w:val="0"/>
          <w:numId w:val="540"/>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周围环境：</w:t>
      </w:r>
      <w:r>
        <w:rPr>
          <w:b w:val="0"/>
          <w:color w:val="404040"/>
          <w:rFonts w:ascii="Segoe UI" w:hAnsi="Segoe UI" w:eastAsia="Segoe UI" w:cs="Segoe UI"/>
          <w:sz w:val="24"/>
        </w:rPr>
        <w:t> 喜鹊们围绕他们飞舞，形成温馨的光环。星光似乎也更加明亮，为他们祝福。</w:t>
      </w:r>
    </w:p>
    <w:p>
      <w:p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(音效)</w:t>
      </w:r>
    </w:p>
    <w:p>
      <w:pPr>
        <w:numPr>
          <w:ilvl w:val="0"/>
          <w:numId w:val="551"/>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喜鹊们纷至沓来的振翅声和欢快的鸣叫声。</w:t>
      </w:r>
    </w:p>
    <w:p>
      <w:pPr>
        <w:numPr>
          <w:ilvl w:val="0"/>
          <w:numId w:val="557"/>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两人奔跑在鹊桥上的轻微脚步声（或省略，突出音乐）。</w:t>
      </w:r>
    </w:p>
    <w:p>
      <w:pPr>
        <w:numPr>
          <w:ilvl w:val="0"/>
          <w:numId w:val="563"/>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相拥时无声或有轻轻的叹息/抽泣声（情感表达）。</w:t>
      </w:r>
    </w:p>
    <w:p>
      <w:p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(音乐)</w:t>
      </w:r>
    </w:p>
    <w:p>
      <w:pPr>
        <w:numPr>
          <w:ilvl w:val="0"/>
          <w:numId w:val="573"/>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音乐达到高潮，变得宏大、温馨而充满希望，主旋律明亮动人。</w:t>
      </w:r>
    </w:p>
    <w:p>
      <w:p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 xml:space="preserve">结尾 (1:30+ - 结束)</w:t>
      </w:r>
    </w:p>
    <w:p>
      <w:p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(画面)</w:t>
      </w:r>
    </w:p>
    <w:p>
      <w:pPr>
        <w:numPr>
          <w:ilvl w:val="0"/>
          <w:numId w:val="587"/>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镜头缓缓拉远：</w:t>
      </w:r>
      <w:r>
        <w:rPr>
          <w:b w:val="0"/>
          <w:color w:val="404040"/>
          <w:rFonts w:ascii="Segoe UI" w:hAnsi="Segoe UI" w:eastAsia="Segoe UI" w:cs="Segoe UI"/>
          <w:sz w:val="24"/>
        </w:rPr>
        <w:t> 从相拥的两人拉远，展现出星空下鹊桥横跨天河的壮丽全景。</w:t>
      </w:r>
    </w:p>
    <w:p>
      <w:pPr>
        <w:numPr>
          <w:ilvl w:val="0"/>
          <w:numId w:val="594"/>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最终定格：</w:t>
      </w:r>
      <w:r>
        <w:rPr>
          <w:b w:val="0"/>
          <w:color w:val="404040"/>
          <w:rFonts w:ascii="Segoe UI" w:hAnsi="Segoe UI" w:eastAsia="Segoe UI" w:cs="Segoe UI"/>
          <w:sz w:val="24"/>
        </w:rPr>
        <w:t> 星空、银河、鹊桥构成一幅完美而永恒的画卷。</w:t>
      </w:r>
    </w:p>
    <w:p>
      <w:pPr>
        <w:numPr>
          <w:ilvl w:val="0"/>
          <w:numId w:val="601"/>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（可选）淡出或渐黑。</w:t>
      </w:r>
    </w:p>
    <w:p>
      <w:pPr>
        <w:numPr>
          <w:ilvl w:val="0"/>
          <w:numId w:val="607"/>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字幕出现（可选）：</w:t>
      </w:r>
      <w:r>
        <w:rPr>
          <w:b w:val="0"/>
          <w:color w:val="404040"/>
          <w:rFonts w:ascii="Segoe UI" w:hAnsi="Segoe UI" w:eastAsia="Segoe UI" w:cs="Segoe UI"/>
          <w:sz w:val="24"/>
        </w:rPr>
        <w:t xml:space="preserve"> “但愿人长久，千里共婵娟。” 或 simply “七夕快乐”。</w:t>
      </w:r>
    </w:p>
    <w:p>
      <w:p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(音效)</w:t>
      </w:r>
    </w:p>
    <w:p>
      <w:pPr>
        <w:numPr>
          <w:ilvl w:val="0"/>
          <w:numId w:val="618"/>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音乐逐渐减弱，回归宁静，但仍保留悠扬的尾音。</w:t>
      </w:r>
    </w:p>
    <w:p>
      <w:p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(音乐)</w:t>
      </w:r>
    </w:p>
    <w:p>
      <w:pPr>
        <w:numPr>
          <w:ilvl w:val="0"/>
          <w:numId w:val="628"/>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尾声音乐舒缓、绵长，留下回味无穷的感觉。</w:t>
      </w:r>
    </w:p>
    <w:p>
      <w:p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【剧本结束】</w:t>
      </w:r>
    </w:p>
    <w:p>
      <w:p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说明：</w:t>
      </w:r>
    </w:p>
    <w:p>
      <w:pPr>
        <w:numPr>
          <w:ilvl w:val="0"/>
          <w:numId w:val="642"/>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时长控制：</w:t>
      </w:r>
      <w:r>
        <w:rPr>
          <w:b w:val="0"/>
          <w:color w:val="404040"/>
          <w:rFonts w:ascii="Segoe UI" w:hAnsi="Segoe UI" w:eastAsia="Segoe UI" w:cs="Segoe UI"/>
          <w:sz w:val="24"/>
        </w:rPr>
        <w:t> 剧本通过控制镜头时长、回忆快闪的插入以及结尾拉远镜头的速度，可以灵活调整在1分30秒到2分钟之间。</w:t>
      </w:r>
    </w:p>
    <w:p>
      <w:pPr>
        <w:numPr>
          <w:ilvl w:val="0"/>
          <w:numId w:val="642"/>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情感表达：</w:t>
      </w:r>
      <w:r>
        <w:rPr>
          <w:b w:val="0"/>
          <w:color w:val="404040"/>
          <w:rFonts w:ascii="Segoe UI" w:hAnsi="Segoe UI" w:eastAsia="Segoe UI" w:cs="Segoe UI"/>
          <w:sz w:val="24"/>
        </w:rPr>
        <w:t> 注重通过面部表情特写、肢体动作和音乐变化来传递思念、分离之苦和重逢的喜悦，减少对话，更适合动画表现。</w:t>
      </w:r>
    </w:p>
    <w:p>
      <w:pPr>
        <w:numPr>
          <w:ilvl w:val="0"/>
          <w:numId w:val="642"/>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视觉风格：</w:t>
      </w:r>
      <w:r>
        <w:rPr>
          <w:b w:val="0"/>
          <w:color w:val="404040"/>
          <w:rFonts w:ascii="Segoe UI" w:hAnsi="Segoe UI" w:eastAsia="Segoe UI" w:cs="Segoe UI"/>
          <w:sz w:val="24"/>
        </w:rPr>
        <w:t> 建议采用色彩浓郁、线条流畅的中国风动画风格，星空和天河可以处理得极其梦幻。</w:t>
      </w:r>
    </w:p>
    <w:p>
      <w:pPr>
        <w:numPr>
          <w:ilvl w:val="0"/>
          <w:numId w:val="642"/>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灵活性：</w:t>
      </w:r>
      <w:r>
        <w:rPr>
          <w:b w:val="0"/>
          <w:color w:val="404040"/>
          <w:rFonts w:ascii="Segoe UI" w:hAnsi="Segoe UI" w:eastAsia="Segoe UI" w:cs="Segoe UI"/>
          <w:sz w:val="24"/>
        </w:rPr>
        <w:t> 导演和动画师可以根据实际制作需要，对部分细节（如老牛的出现方式、回忆片段的具体内容等）进行调整。</w:t>
      </w:r>
    </w:p>
    <w:p>
      <w:p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希望这个剧本能满足您的要求！</w:t>
      </w:r>
    </w:p>
    <w:p>
      <w:pPr>
        <w:pBdr>
          <w:bottom w:val="nil" w:color="000000" w:sz="4" w:space="0"/>
          <w:left w:val="nil" w:color="000000" w:sz="4" w:space="0"/>
          <w:right w:val="nil" w:color="000000" w:sz="4" w:space="0"/>
          <w:top w:val="nil" w:color="000000" w:sz="4" w:space="0"/>
        </w:pBdr>
        <w:shd w:val="clear" w:color="auto" w:fill="eff6ff"/>
        <w:spacing w:line="420" w:lineRule="atLeast"/>
        <w:rPr>
          <w:rFonts w:ascii="Segoe UI" w:hAnsi="Segoe UI" w:eastAsia="Segoe UI" w:cs="Segoe UI"/>
          <w:sz w:val="24"/>
        </w:rPr>
      </w:pPr>
      <w:r>
        <w:rPr>
          <w:b w:val="0"/>
          <w:color w:val="262626"/>
          <w:rFonts w:ascii="Segoe UI" w:hAnsi="Segoe UI" w:eastAsia="Segoe UI" w:cs="Segoe UI"/>
          <w:sz w:val="24"/>
        </w:rPr>
        <w:t>请帮我生成剧本中每个人物的人物设定，需要具备服装、外形、性格、行为特点</w:t>
      </w:r>
    </w:p>
    <w:p>
      <w:pPr>
        <w:pBdr>
          <w:bottom w:val="nil" w:color="000000" w:sz="4" w:space="0"/>
          <w:left w:val="nil" w:color="000000" w:sz="4" w:space="0"/>
          <w:right w:val="nil" w:color="000000" w:sz="4" w:space="0"/>
          <w:top w:val="nil" w:color="000000" w:sz="4" w:space="0"/>
        </w:pBdr>
        <w:shd w:val="clear" w:color="auto" w:fill="ffffff"/>
        <w:spacing w:line="390" w:lineRule="atLeast"/>
        <w:rPr>
          <w:rFonts w:ascii="Segoe UI" w:hAnsi="Segoe UI" w:eastAsia="Segoe UI" w:cs="Segoe UI"/>
          <w:sz w:val="21"/>
        </w:rPr>
      </w:pPr>
      <w:r>
        <w:rPr>
          <w:b w:val="0"/>
          <w:color w:val="8b8b8b"/>
          <w:rFonts w:ascii="Segoe UI" w:hAnsi="Segoe UI" w:eastAsia="Segoe UI" w:cs="Segoe UI"/>
          <w:sz w:val="21"/>
        </w:rPr>
        <w:t>好的，用户之前让我生成了牛郎织女的动画剧本，现在需要补充每个人物的详细设定。首先得确定用户的使用场景，可能是要制作动画或者舞台剧，需要角色设计来指导美术或演员。</w:t>
      </w:r>
    </w:p>
    <w:p>
      <w:pPr>
        <w:pBdr>
          <w:bottom w:val="nil" w:color="000000" w:sz="4" w:space="0"/>
          <w:left w:val="nil" w:color="000000" w:sz="4" w:space="0"/>
          <w:right w:val="nil" w:color="000000" w:sz="4" w:space="0"/>
          <w:top w:val="nil" w:color="000000" w:sz="4" w:space="0"/>
        </w:pBdr>
        <w:shd w:val="clear" w:color="auto" w:fill="ffffff"/>
        <w:spacing w:line="390" w:lineRule="atLeast"/>
        <w:rPr>
          <w:rFonts w:ascii="Segoe UI" w:hAnsi="Segoe UI" w:eastAsia="Segoe UI" w:cs="Segoe UI"/>
          <w:sz w:val="21"/>
        </w:rPr>
      </w:pPr>
      <w:r>
        <w:rPr>
          <w:b w:val="0"/>
          <w:color w:val="8b8b8b"/>
          <w:rFonts w:ascii="Segoe UI" w:hAnsi="Segoe UI" w:eastAsia="Segoe UI" w:cs="Segoe UI"/>
          <w:sz w:val="21"/>
        </w:rPr>
        <w:t>用户身份可能是动画制作的相关人员，比如导演、编剧或角色设计师，需要详细的设定来确保角色形象一致。深层需求可能不仅是外观，还要通过性格和行为特点让角色更立体，增强故事感染力。</w:t>
      </w:r>
    </w:p>
    <w:p>
      <w:pPr>
        <w:pBdr>
          <w:bottom w:val="nil" w:color="000000" w:sz="4" w:space="0"/>
          <w:left w:val="nil" w:color="000000" w:sz="4" w:space="0"/>
          <w:right w:val="nil" w:color="000000" w:sz="4" w:space="0"/>
          <w:top w:val="nil" w:color="000000" w:sz="4" w:space="0"/>
        </w:pBdr>
        <w:shd w:val="clear" w:color="auto" w:fill="ffffff"/>
        <w:spacing w:line="390" w:lineRule="atLeast"/>
        <w:rPr>
          <w:rFonts w:ascii="Segoe UI" w:hAnsi="Segoe UI" w:eastAsia="Segoe UI" w:cs="Segoe UI"/>
          <w:sz w:val="21"/>
        </w:rPr>
      </w:pPr>
      <w:r>
        <w:rPr>
          <w:b w:val="0"/>
          <w:color w:val="8b8b8b"/>
          <w:rFonts w:ascii="Segoe UI" w:hAnsi="Segoe UI" w:eastAsia="Segoe UI" w:cs="Segoe UI"/>
          <w:sz w:val="21"/>
        </w:rPr>
        <w:t>得回顾之前剧本中的角色：牛郎、织女、老牛、王母娘娘、喜鹊。每个都需要服装、外形、性格、行为特点的细化。要注意保持中国风，符合传统但又要有视觉吸引力。</w:t>
      </w:r>
    </w:p>
    <w:p>
      <w:pPr>
        <w:pBdr>
          <w:bottom w:val="nil" w:color="000000" w:sz="4" w:space="0"/>
          <w:left w:val="nil" w:color="000000" w:sz="4" w:space="0"/>
          <w:right w:val="nil" w:color="000000" w:sz="4" w:space="0"/>
          <w:top w:val="nil" w:color="000000" w:sz="4" w:space="0"/>
        </w:pBdr>
        <w:shd w:val="clear" w:color="auto" w:fill="ffffff"/>
        <w:spacing w:line="390" w:lineRule="atLeast"/>
        <w:rPr>
          <w:rFonts w:ascii="Segoe UI" w:hAnsi="Segoe UI" w:eastAsia="Segoe UI" w:cs="Segoe UI"/>
          <w:sz w:val="21"/>
        </w:rPr>
      </w:pPr>
      <w:r>
        <w:rPr>
          <w:b w:val="0"/>
          <w:color w:val="8b8b8b"/>
          <w:rFonts w:ascii="Segoe UI" w:hAnsi="Segoe UI" w:eastAsia="Segoe UI" w:cs="Segoe UI"/>
          <w:sz w:val="21"/>
        </w:rPr>
        <w:t>比如牛郎作为农夫，服装要质朴，材质粗麻，颜色大地色系，突出勤劳朴实。织女作为仙女，需要飘逸的丝绸，色彩明亮，体现灵巧和优雅。老牛可以设计得带有神性，眼神智慧。王母娘娘则是威严华丽，突出权威感。喜鹊们要活泼统一，形成视觉冲击。</w:t>
      </w:r>
    </w:p>
    <w:p>
      <w:pPr>
        <w:pBdr>
          <w:bottom w:val="nil" w:color="000000" w:sz="4" w:space="0"/>
          <w:left w:val="nil" w:color="000000" w:sz="4" w:space="0"/>
          <w:right w:val="nil" w:color="000000" w:sz="4" w:space="0"/>
          <w:top w:val="nil" w:color="000000" w:sz="4" w:space="0"/>
        </w:pBdr>
        <w:shd w:val="clear" w:color="auto" w:fill="ffffff"/>
        <w:spacing w:line="390" w:lineRule="atLeast"/>
        <w:rPr>
          <w:rFonts w:ascii="Segoe UI" w:hAnsi="Segoe UI" w:eastAsia="Segoe UI" w:cs="Segoe UI"/>
          <w:sz w:val="21"/>
        </w:rPr>
      </w:pPr>
      <w:r>
        <w:rPr>
          <w:b w:val="0"/>
          <w:color w:val="8b8b8b"/>
          <w:rFonts w:ascii="Segoe UI" w:hAnsi="Segoe UI" w:eastAsia="Segoe UI" w:cs="Segoe UI"/>
          <w:sz w:val="21"/>
        </w:rPr>
        <w:t>还要考虑这些设定如何支撑剧本中的情节，比如牛郎的坚韧对应他的等待，织女的灵巧对应织布梭的信物。行为特点要符合他们的身份和故事中的动作，比如老牛虽少出现，但低鸣和眼神能传递忠诚。</w:t>
      </w:r>
    </w:p>
    <w:p>
      <w:p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好的，这是为您精心设计的动画剧本《鹊桥之约》中主要角色的详细人物设定。</w:t>
      </w:r>
    </w:p>
    <w:p>
      <w:pPr>
        <w:pBdr>
          <w:bottom w:val="nil" w:color="000000" w:sz="4" w:space="0"/>
          <w:left w:val="nil" w:color="000000" w:sz="4" w:space="0"/>
          <w:right w:val="nil" w:color="000000" w:sz="4" w:space="0"/>
          <w:top w:val="nil" w:color="000000" w:sz="4" w:space="0"/>
        </w:pBdr>
        <w:pStyle w:val="8"/>
        <w:shd w:val="clear" w:color="auto" w:fill="ffffff"/>
        <w:spacing/>
        <w:rPr>
          <w:rFonts w:ascii="Segoe UI" w:hAnsi="Segoe UI" w:eastAsia="Segoe UI" w:cs="Segoe UI"/>
          <w:sz w:val="27"/>
        </w:rPr>
      </w:pPr>
      <w:r>
        <w:rPr>
          <w:b w:val="1"/>
          <w:color w:val="404040"/>
          <w:rFonts w:ascii="Segoe UI" w:hAnsi="Segoe UI" w:eastAsia="Segoe UI" w:cs="Segoe UI"/>
          <w:sz w:val="27"/>
        </w:rPr>
        <w:t>人物设定：《鹊桥之约》</w:t>
      </w:r>
    </w:p>
    <w:p>
      <w:pPr>
        <w:pBdr>
          <w:bottom w:val="nil" w:color="000000" w:sz="4" w:space="0"/>
          <w:left w:val="nil" w:color="000000" w:sz="4" w:space="0"/>
          <w:right w:val="nil" w:color="000000" w:sz="4" w:space="0"/>
          <w:top w:val="nil" w:color="000000" w:sz="4" w:space="0"/>
        </w:pBdr>
        <w:pStyle w:val="10"/>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 xml:space="preserve">1. 牛郎</w:t>
      </w:r>
    </w:p>
    <w:p>
      <w:pPr>
        <w:numPr>
          <w:ilvl w:val="0"/>
          <w:numId w:val="704"/>
        </w:numPr>
        <w:pBdr>
          <w:bottom w:val="nil" w:color="000000" w:sz="4" w:space="0"/>
          <w:left w:val="nil" w:color="000000" w:sz="4" w:space="0"/>
          <w:right w:val="nil" w:color="000000" w:sz="4" w:space="0"/>
          <w:top w:val="nil" w:color="000000" w:sz="4" w:space="0"/>
        </w:pBdr>
        <w:shd w:val="clear" w:color="auto" w:fill="ffffff"/>
        <w:spacing w:after="60" w:line="429" w:lineRule="atLeast"/>
        <w:rPr>
          <w:rFonts w:ascii="Segoe UI" w:hAnsi="Segoe UI" w:eastAsia="Segoe UI" w:cs="Segoe UI"/>
          <w:sz w:val="24"/>
        </w:rPr>
      </w:pPr>
      <w:r>
        <w:rPr>
          <w:b w:val="1"/>
          <w:color w:val="404040"/>
          <w:rFonts w:ascii="Segoe UI" w:hAnsi="Segoe UI" w:eastAsia="Segoe UI" w:cs="Segoe UI"/>
          <w:sz w:val="24"/>
        </w:rPr>
        <w:t>外形：</w:t>
      </w:r>
    </w:p>
    <w:p>
      <w:pPr>
        <w:numPr>
          <w:ilvl w:val="0"/>
          <w:numId w:val="710"/>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年龄：</w:t>
      </w:r>
      <w:r>
        <w:rPr>
          <w:b w:val="0"/>
          <w:color w:val="404040"/>
          <w:rFonts w:ascii="Segoe UI" w:hAnsi="Segoe UI" w:eastAsia="Segoe UI" w:cs="Segoe UI"/>
          <w:sz w:val="24"/>
        </w:rPr>
        <w:t> 约25-28岁。</w:t>
      </w:r>
    </w:p>
    <w:p>
      <w:pPr>
        <w:numPr>
          <w:ilvl w:val="0"/>
          <w:numId w:val="717"/>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体型：</w:t>
      </w:r>
      <w:r>
        <w:rPr>
          <w:b w:val="0"/>
          <w:color w:val="404040"/>
          <w:rFonts w:ascii="Segoe UI" w:hAnsi="Segoe UI" w:eastAsia="Segoe UI" w:cs="Segoe UI"/>
          <w:sz w:val="24"/>
        </w:rPr>
        <w:t> 清瘦但结实，身形挺拔，因常年劳作而显得健康有力。肩膀宽阔，给人一种可靠的感觉。</w:t>
      </w:r>
    </w:p>
    <w:p>
      <w:pPr>
        <w:numPr>
          <w:ilvl w:val="0"/>
          <w:numId w:val="724"/>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面容：</w:t>
      </w:r>
      <w:r>
        <w:rPr>
          <w:b w:val="0"/>
          <w:color w:val="404040"/>
          <w:rFonts w:ascii="Segoe UI" w:hAnsi="Segoe UI" w:eastAsia="Segoe UI" w:cs="Segoe UI"/>
          <w:sz w:val="24"/>
        </w:rPr>
        <w:t> 肤色是健康的小麦色，脸庞棱角分明，眉宇间透着朴实和善良。眼神清澈、真诚，时常带着一丝对远方思念的忧郁。发型是简单的束发，几缕发丝自然垂落，增添一丝生活气息。</w:t>
      </w:r>
    </w:p>
    <w:p>
      <w:pPr>
        <w:numPr>
          <w:ilvl w:val="0"/>
          <w:numId w:val="731"/>
        </w:numPr>
        <w:pBdr>
          <w:bottom w:val="nil" w:color="000000" w:sz="4" w:space="0"/>
          <w:left w:val="nil" w:color="000000" w:sz="4" w:space="0"/>
          <w:right w:val="nil" w:color="000000" w:sz="4" w:space="0"/>
          <w:top w:val="nil" w:color="000000" w:sz="4" w:space="0"/>
        </w:pBdr>
        <w:shd w:val="clear" w:color="auto" w:fill="ffffff"/>
        <w:spacing w:after="60" w:line="429" w:lineRule="atLeast"/>
        <w:rPr>
          <w:rFonts w:ascii="Segoe UI" w:hAnsi="Segoe UI" w:eastAsia="Segoe UI" w:cs="Segoe UI"/>
          <w:sz w:val="24"/>
        </w:rPr>
      </w:pPr>
      <w:r>
        <w:rPr>
          <w:b w:val="1"/>
          <w:color w:val="404040"/>
          <w:rFonts w:ascii="Segoe UI" w:hAnsi="Segoe UI" w:eastAsia="Segoe UI" w:cs="Segoe UI"/>
          <w:sz w:val="24"/>
        </w:rPr>
        <w:t>服装：</w:t>
      </w:r>
    </w:p>
    <w:p>
      <w:pPr>
        <w:numPr>
          <w:ilvl w:val="0"/>
          <w:numId w:val="737"/>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上身穿着粗麻布制成的</w:t>
      </w:r>
      <w:r>
        <w:rPr>
          <w:b w:val="1"/>
          <w:color w:val="404040"/>
          <w:rFonts w:ascii="Segoe UI" w:hAnsi="Segoe UI" w:eastAsia="Segoe UI" w:cs="Segoe UI"/>
          <w:sz w:val="24"/>
        </w:rPr>
        <w:t>短款褐色或深蓝色交领上衣</w:t>
      </w:r>
      <w:r>
        <w:rPr>
          <w:b w:val="0"/>
          <w:color w:val="404040"/>
          <w:rFonts w:ascii="Segoe UI" w:hAnsi="Segoe UI" w:eastAsia="Segoe UI" w:cs="Segoe UI"/>
          <w:sz w:val="24"/>
        </w:rPr>
        <w:t>，袖子挽至手肘，露出结实的小臂。</w:t>
      </w:r>
    </w:p>
    <w:p>
      <w:pPr>
        <w:numPr>
          <w:ilvl w:val="0"/>
          <w:numId w:val="745"/>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下身穿</w:t>
      </w:r>
      <w:r>
        <w:rPr>
          <w:b w:val="1"/>
          <w:color w:val="404040"/>
          <w:rFonts w:ascii="Segoe UI" w:hAnsi="Segoe UI" w:eastAsia="Segoe UI" w:cs="Segoe UI"/>
          <w:sz w:val="24"/>
        </w:rPr>
        <w:t>同色系的宽松束口裤</w:t>
      </w:r>
      <w:r>
        <w:rPr>
          <w:b w:val="0"/>
          <w:color w:val="404040"/>
          <w:rFonts w:ascii="Segoe UI" w:hAnsi="Segoe UI" w:eastAsia="Segoe UI" w:cs="Segoe UI"/>
          <w:sz w:val="24"/>
        </w:rPr>
        <w:t>，裤腿上沾有少许泥点，体现其农夫身份。</w:t>
      </w:r>
    </w:p>
    <w:p>
      <w:pPr>
        <w:numPr>
          <w:ilvl w:val="0"/>
          <w:numId w:val="753"/>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腰间系着一条布带，脚上踏着一双</w:t>
      </w:r>
      <w:r>
        <w:rPr>
          <w:b w:val="1"/>
          <w:color w:val="404040"/>
          <w:rFonts w:ascii="Segoe UI" w:hAnsi="Segoe UI" w:eastAsia="Segoe UI" w:cs="Segoe UI"/>
          <w:sz w:val="24"/>
        </w:rPr>
        <w:t>旧的草鞋或布鞋</w:t>
      </w:r>
      <w:r>
        <w:rPr>
          <w:b w:val="0"/>
          <w:color w:val="404040"/>
          <w:rFonts w:ascii="Segoe UI" w:hAnsi="Segoe UI" w:eastAsia="Segoe UI" w:cs="Segoe UI"/>
          <w:sz w:val="24"/>
        </w:rPr>
        <w:t>。</w:t>
      </w:r>
    </w:p>
    <w:p>
      <w:pPr>
        <w:numPr>
          <w:ilvl w:val="0"/>
          <w:numId w:val="761"/>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（整体服装质感偏粗糙，但有清洗后的干净感，体现他勤劳朴素的性格）。</w:t>
      </w:r>
    </w:p>
    <w:p>
      <w:pPr>
        <w:numPr>
          <w:ilvl w:val="0"/>
          <w:numId w:val="767"/>
        </w:numPr>
        <w:pBdr>
          <w:bottom w:val="nil" w:color="000000" w:sz="4" w:space="0"/>
          <w:left w:val="nil" w:color="000000" w:sz="4" w:space="0"/>
          <w:right w:val="nil" w:color="000000" w:sz="4" w:space="0"/>
          <w:top w:val="nil" w:color="000000" w:sz="4" w:space="0"/>
        </w:pBdr>
        <w:shd w:val="clear" w:color="auto" w:fill="ffffff"/>
        <w:spacing w:after="60" w:line="429" w:lineRule="atLeast"/>
        <w:rPr>
          <w:rFonts w:ascii="Segoe UI" w:hAnsi="Segoe UI" w:eastAsia="Segoe UI" w:cs="Segoe UI"/>
          <w:sz w:val="24"/>
        </w:rPr>
      </w:pPr>
      <w:r>
        <w:rPr>
          <w:b w:val="1"/>
          <w:color w:val="404040"/>
          <w:rFonts w:ascii="Segoe UI" w:hAnsi="Segoe UI" w:eastAsia="Segoe UI" w:cs="Segoe UI"/>
          <w:sz w:val="24"/>
        </w:rPr>
        <w:t>性格：</w:t>
      </w:r>
    </w:p>
    <w:p>
      <w:pPr>
        <w:numPr>
          <w:ilvl w:val="0"/>
          <w:numId w:val="773"/>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朴实勤劳：</w:t>
      </w:r>
      <w:r>
        <w:rPr>
          <w:b w:val="0"/>
          <w:color w:val="404040"/>
          <w:rFonts w:ascii="Segoe UI" w:hAnsi="Segoe UI" w:eastAsia="Segoe UI" w:cs="Segoe UI"/>
          <w:sz w:val="24"/>
        </w:rPr>
        <w:t> 脚踏实地，热爱劳动，用心经营着自己的小家。</w:t>
      </w:r>
    </w:p>
    <w:p>
      <w:pPr>
        <w:numPr>
          <w:ilvl w:val="0"/>
          <w:numId w:val="780"/>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深情坚韧：</w:t>
      </w:r>
      <w:r>
        <w:rPr>
          <w:b w:val="0"/>
          <w:color w:val="404040"/>
          <w:rFonts w:ascii="Segoe UI" w:hAnsi="Segoe UI" w:eastAsia="Segoe UI" w:cs="Segoe UI"/>
          <w:sz w:val="24"/>
        </w:rPr>
        <w:t> 对织女和家人的爱是他最大的动力。外表温和，内心却无比坚韧，能承受漫长的分离与思念之苦，始终怀着坚定的希望。</w:t>
      </w:r>
    </w:p>
    <w:p>
      <w:pPr>
        <w:numPr>
          <w:ilvl w:val="0"/>
          <w:numId w:val="787"/>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温柔可靠：</w:t>
      </w:r>
      <w:r>
        <w:rPr>
          <w:b w:val="0"/>
          <w:color w:val="404040"/>
          <w:rFonts w:ascii="Segoe UI" w:hAnsi="Segoe UI" w:eastAsia="Segoe UI" w:cs="Segoe UI"/>
          <w:sz w:val="24"/>
        </w:rPr>
        <w:t> 对待老牛和身边的人（若剧本中有孩子）极尽温柔，是一个默默的守护者。</w:t>
      </w:r>
    </w:p>
    <w:p>
      <w:pPr>
        <w:numPr>
          <w:ilvl w:val="0"/>
          <w:numId w:val="794"/>
        </w:numPr>
        <w:pBdr>
          <w:bottom w:val="nil" w:color="000000" w:sz="4" w:space="0"/>
          <w:left w:val="nil" w:color="000000" w:sz="4" w:space="0"/>
          <w:right w:val="nil" w:color="000000" w:sz="4" w:space="0"/>
          <w:top w:val="nil" w:color="000000" w:sz="4" w:space="0"/>
        </w:pBdr>
        <w:shd w:val="clear" w:color="auto" w:fill="ffffff"/>
        <w:spacing w:after="60" w:line="429" w:lineRule="atLeast"/>
        <w:rPr>
          <w:rFonts w:ascii="Segoe UI" w:hAnsi="Segoe UI" w:eastAsia="Segoe UI" w:cs="Segoe UI"/>
          <w:sz w:val="24"/>
        </w:rPr>
      </w:pPr>
      <w:r>
        <w:rPr>
          <w:b w:val="1"/>
          <w:color w:val="404040"/>
          <w:rFonts w:ascii="Segoe UI" w:hAnsi="Segoe UI" w:eastAsia="Segoe UI" w:cs="Segoe UI"/>
          <w:sz w:val="24"/>
        </w:rPr>
        <w:t>行为特点：</w:t>
      </w:r>
    </w:p>
    <w:p>
      <w:pPr>
        <w:numPr>
          <w:ilvl w:val="0"/>
          <w:numId w:val="800"/>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动作</w:t>
      </w:r>
      <w:r>
        <w:rPr>
          <w:b w:val="1"/>
          <w:color w:val="404040"/>
          <w:rFonts w:ascii="Segoe UI" w:hAnsi="Segoe UI" w:eastAsia="Segoe UI" w:cs="Segoe UI"/>
          <w:sz w:val="24"/>
        </w:rPr>
        <w:t>稳重</w:t>
      </w:r>
      <w:r>
        <w:rPr>
          <w:b w:val="0"/>
          <w:color w:val="404040"/>
          <w:rFonts w:ascii="Segoe UI" w:hAnsi="Segoe UI" w:eastAsia="Segoe UI" w:cs="Segoe UI"/>
          <w:sz w:val="24"/>
        </w:rPr>
        <w:t>，习惯性会仰望星空。</w:t>
      </w:r>
    </w:p>
    <w:p>
      <w:pPr>
        <w:numPr>
          <w:ilvl w:val="0"/>
          <w:numId w:val="808"/>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劳作时动作</w:t>
      </w:r>
      <w:r>
        <w:rPr>
          <w:b w:val="1"/>
          <w:color w:val="404040"/>
          <w:rFonts w:ascii="Segoe UI" w:hAnsi="Segoe UI" w:eastAsia="Segoe UI" w:cs="Segoe UI"/>
          <w:sz w:val="24"/>
        </w:rPr>
        <w:t>麻利熟练</w:t>
      </w:r>
      <w:r>
        <w:rPr>
          <w:b w:val="0"/>
          <w:color w:val="404040"/>
          <w:rFonts w:ascii="Segoe UI" w:hAnsi="Segoe UI" w:eastAsia="Segoe UI" w:cs="Segoe UI"/>
          <w:sz w:val="24"/>
        </w:rPr>
        <w:t>（如耕种、砍柴）。</w:t>
      </w:r>
    </w:p>
    <w:p>
      <w:pPr>
        <w:numPr>
          <w:ilvl w:val="0"/>
          <w:numId w:val="816"/>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在表达情感时较为</w:t>
      </w:r>
      <w:r>
        <w:rPr>
          <w:b w:val="1"/>
          <w:color w:val="404040"/>
          <w:rFonts w:ascii="Segoe UI" w:hAnsi="Segoe UI" w:eastAsia="Segoe UI" w:cs="Segoe UI"/>
          <w:sz w:val="24"/>
        </w:rPr>
        <w:t>内敛</w:t>
      </w:r>
      <w:r>
        <w:rPr>
          <w:b w:val="0"/>
          <w:color w:val="404040"/>
          <w:rFonts w:ascii="Segoe UI" w:hAnsi="Segoe UI" w:eastAsia="Segoe UI" w:cs="Segoe UI"/>
          <w:sz w:val="24"/>
        </w:rPr>
        <w:t>，更多通过眼神和细微的动作（如摩挲信物）来表现，但在关键时刻（如跑向鹊桥）会爆发出巨大的</w:t>
      </w:r>
      <w:r>
        <w:rPr>
          <w:b w:val="1"/>
          <w:color w:val="404040"/>
          <w:rFonts w:ascii="Segoe UI" w:hAnsi="Segoe UI" w:eastAsia="Segoe UI" w:cs="Segoe UI"/>
          <w:sz w:val="24"/>
        </w:rPr>
        <w:t>力量与急切</w:t>
      </w:r>
      <w:r>
        <w:rPr>
          <w:b w:val="0"/>
          <w:color w:val="404040"/>
          <w:rFonts w:ascii="Segoe UI" w:hAnsi="Segoe UI" w:eastAsia="Segoe UI" w:cs="Segoe UI"/>
          <w:sz w:val="24"/>
        </w:rPr>
        <w:t>。</w:t>
      </w:r>
    </w:p>
    <w:p>
      <w:pPr>
        <w:pBdr>
          <w:bottom w:val="nil" w:color="000000" w:sz="4" w:space="0"/>
          <w:left w:val="nil" w:color="000000" w:sz="4" w:space="0"/>
          <w:right w:val="nil" w:color="000000" w:sz="4" w:space="0"/>
          <w:top w:val="nil" w:color="000000" w:sz="4" w:space="0"/>
        </w:pBdr>
        <w:pStyle w:val="10"/>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 xml:space="preserve">2. 织女</w:t>
      </w:r>
    </w:p>
    <w:p>
      <w:pPr>
        <w:numPr>
          <w:ilvl w:val="0"/>
          <w:numId w:val="830"/>
        </w:numPr>
        <w:pBdr>
          <w:bottom w:val="nil" w:color="000000" w:sz="4" w:space="0"/>
          <w:left w:val="nil" w:color="000000" w:sz="4" w:space="0"/>
          <w:right w:val="nil" w:color="000000" w:sz="4" w:space="0"/>
          <w:top w:val="nil" w:color="000000" w:sz="4" w:space="0"/>
        </w:pBdr>
        <w:shd w:val="clear" w:color="auto" w:fill="ffffff"/>
        <w:spacing w:after="60" w:line="429" w:lineRule="atLeast"/>
        <w:rPr>
          <w:rFonts w:ascii="Segoe UI" w:hAnsi="Segoe UI" w:eastAsia="Segoe UI" w:cs="Segoe UI"/>
          <w:sz w:val="24"/>
        </w:rPr>
      </w:pPr>
      <w:r>
        <w:rPr>
          <w:b w:val="1"/>
          <w:color w:val="404040"/>
          <w:rFonts w:ascii="Segoe UI" w:hAnsi="Segoe UI" w:eastAsia="Segoe UI" w:cs="Segoe UI"/>
          <w:sz w:val="24"/>
        </w:rPr>
        <w:t>外形：</w:t>
      </w:r>
    </w:p>
    <w:p>
      <w:pPr>
        <w:numPr>
          <w:ilvl w:val="0"/>
          <w:numId w:val="836"/>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年龄：</w:t>
      </w:r>
      <w:r>
        <w:rPr>
          <w:b w:val="0"/>
          <w:color w:val="404040"/>
          <w:rFonts w:ascii="Segoe UI" w:hAnsi="Segoe UI" w:eastAsia="Segoe UI" w:cs="Segoe UI"/>
          <w:sz w:val="24"/>
        </w:rPr>
        <w:t> 约20-25岁，外貌青春永驻。</w:t>
      </w:r>
    </w:p>
    <w:p>
      <w:pPr>
        <w:numPr>
          <w:ilvl w:val="0"/>
          <w:numId w:val="843"/>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体型：</w:t>
      </w:r>
      <w:r>
        <w:rPr>
          <w:b w:val="0"/>
          <w:color w:val="404040"/>
          <w:rFonts w:ascii="Segoe UI" w:hAnsi="Segoe UI" w:eastAsia="Segoe UI" w:cs="Segoe UI"/>
          <w:sz w:val="24"/>
        </w:rPr>
        <w:t> 身形纤细轻盈，体态优雅飘逸，具有不食人间烟火的仙气。</w:t>
      </w:r>
    </w:p>
    <w:p>
      <w:pPr>
        <w:numPr>
          <w:ilvl w:val="0"/>
          <w:numId w:val="850"/>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面容：</w:t>
      </w:r>
      <w:r>
        <w:rPr>
          <w:b w:val="0"/>
          <w:color w:val="404040"/>
          <w:rFonts w:ascii="Segoe UI" w:hAnsi="Segoe UI" w:eastAsia="Segoe UI" w:cs="Segoe UI"/>
          <w:sz w:val="24"/>
        </w:rPr>
        <w:t> 皮肤白皙光滑，五官精致柔美。拥有一双清澈明亮、会说话的大眼睛，眼神中常含着温柔，但也蕴含着因思念而产生的哀愁和作为仙女的坚韧。发髻精巧，缀有简单的珠花或丝带。</w:t>
      </w:r>
    </w:p>
    <w:p>
      <w:pPr>
        <w:numPr>
          <w:ilvl w:val="0"/>
          <w:numId w:val="857"/>
        </w:numPr>
        <w:pBdr>
          <w:bottom w:val="nil" w:color="000000" w:sz="4" w:space="0"/>
          <w:left w:val="nil" w:color="000000" w:sz="4" w:space="0"/>
          <w:right w:val="nil" w:color="000000" w:sz="4" w:space="0"/>
          <w:top w:val="nil" w:color="000000" w:sz="4" w:space="0"/>
        </w:pBdr>
        <w:shd w:val="clear" w:color="auto" w:fill="ffffff"/>
        <w:spacing w:after="60" w:line="429" w:lineRule="atLeast"/>
        <w:rPr>
          <w:rFonts w:ascii="Segoe UI" w:hAnsi="Segoe UI" w:eastAsia="Segoe UI" w:cs="Segoe UI"/>
          <w:sz w:val="24"/>
        </w:rPr>
      </w:pPr>
      <w:r>
        <w:rPr>
          <w:b w:val="1"/>
          <w:color w:val="404040"/>
          <w:rFonts w:ascii="Segoe UI" w:hAnsi="Segoe UI" w:eastAsia="Segoe UI" w:cs="Segoe UI"/>
          <w:sz w:val="24"/>
        </w:rPr>
        <w:t>服装：</w:t>
      </w:r>
    </w:p>
    <w:p>
      <w:pPr>
        <w:numPr>
          <w:ilvl w:val="0"/>
          <w:numId w:val="863"/>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身着</w:t>
      </w:r>
      <w:r>
        <w:rPr>
          <w:b w:val="1"/>
          <w:color w:val="404040"/>
          <w:rFonts w:ascii="Segoe UI" w:hAnsi="Segoe UI" w:eastAsia="Segoe UI" w:cs="Segoe UI"/>
          <w:sz w:val="24"/>
        </w:rPr>
        <w:t>轻盈的丝绸仙裙</w:t>
      </w:r>
      <w:r>
        <w:rPr>
          <w:b w:val="0"/>
          <w:color w:val="404040"/>
          <w:rFonts w:ascii="Segoe UI" w:hAnsi="Segoe UI" w:eastAsia="Segoe UI" w:cs="Segoe UI"/>
          <w:sz w:val="24"/>
        </w:rPr>
        <w:t>，主色调为</w:t>
      </w:r>
      <w:r>
        <w:rPr>
          <w:b w:val="1"/>
          <w:color w:val="404040"/>
          <w:rFonts w:ascii="Segoe UI" w:hAnsi="Segoe UI" w:eastAsia="Segoe UI" w:cs="Segoe UI"/>
          <w:sz w:val="24"/>
        </w:rPr>
        <w:t>天空蓝、月光白或淡紫色</w:t>
      </w:r>
      <w:r>
        <w:rPr>
          <w:b w:val="0"/>
          <w:color w:val="404040"/>
          <w:rFonts w:ascii="Segoe UI" w:hAnsi="Segoe UI" w:eastAsia="Segoe UI" w:cs="Segoe UI"/>
          <w:sz w:val="24"/>
        </w:rPr>
        <w:t>，裙摆和披帛带有渐变效果，仿佛自带星光和云霞。</w:t>
      </w:r>
    </w:p>
    <w:p>
      <w:pPr>
        <w:numPr>
          <w:ilvl w:val="0"/>
          <w:numId w:val="873"/>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裙子上有</w:t>
      </w:r>
      <w:r>
        <w:rPr>
          <w:b w:val="1"/>
          <w:color w:val="404040"/>
          <w:rFonts w:ascii="Segoe UI" w:hAnsi="Segoe UI" w:eastAsia="Segoe UI" w:cs="Segoe UI"/>
          <w:sz w:val="24"/>
        </w:rPr>
        <w:t>若隐若现的精细刺绣</w:t>
      </w:r>
      <w:r>
        <w:rPr>
          <w:b w:val="0"/>
          <w:color w:val="404040"/>
          <w:rFonts w:ascii="Segoe UI" w:hAnsi="Segoe UI" w:eastAsia="Segoe UI" w:cs="Segoe UI"/>
          <w:sz w:val="24"/>
        </w:rPr>
        <w:t>（云纹、星辰或鸟类图案）。</w:t>
      </w:r>
    </w:p>
    <w:p>
      <w:pPr>
        <w:numPr>
          <w:ilvl w:val="0"/>
          <w:numId w:val="881"/>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佩戴</w:t>
      </w:r>
      <w:r>
        <w:rPr>
          <w:b w:val="1"/>
          <w:color w:val="404040"/>
          <w:rFonts w:ascii="Segoe UI" w:hAnsi="Segoe UI" w:eastAsia="Segoe UI" w:cs="Segoe UI"/>
          <w:sz w:val="24"/>
        </w:rPr>
        <w:t>简单的珍珠或玉制耳坠/项链</w:t>
      </w:r>
      <w:r>
        <w:rPr>
          <w:b w:val="0"/>
          <w:color w:val="404040"/>
          <w:rFonts w:ascii="Segoe UI" w:hAnsi="Segoe UI" w:eastAsia="Segoe UI" w:cs="Segoe UI"/>
          <w:sz w:val="24"/>
        </w:rPr>
        <w:t>，不显奢华，更显清雅。</w:t>
      </w:r>
    </w:p>
    <w:p>
      <w:pPr>
        <w:numPr>
          <w:ilvl w:val="0"/>
          <w:numId w:val="889"/>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（与牛郎的粗布衣服形成鲜明对比，突出“仙凡之别”）。</w:t>
      </w:r>
    </w:p>
    <w:p>
      <w:pPr>
        <w:numPr>
          <w:ilvl w:val="0"/>
          <w:numId w:val="895"/>
        </w:numPr>
        <w:pBdr>
          <w:bottom w:val="nil" w:color="000000" w:sz="4" w:space="0"/>
          <w:left w:val="nil" w:color="000000" w:sz="4" w:space="0"/>
          <w:right w:val="nil" w:color="000000" w:sz="4" w:space="0"/>
          <w:top w:val="nil" w:color="000000" w:sz="4" w:space="0"/>
        </w:pBdr>
        <w:shd w:val="clear" w:color="auto" w:fill="ffffff"/>
        <w:spacing w:after="60" w:line="429" w:lineRule="atLeast"/>
        <w:rPr>
          <w:rFonts w:ascii="Segoe UI" w:hAnsi="Segoe UI" w:eastAsia="Segoe UI" w:cs="Segoe UI"/>
          <w:sz w:val="24"/>
        </w:rPr>
      </w:pPr>
      <w:r>
        <w:rPr>
          <w:b w:val="1"/>
          <w:color w:val="404040"/>
          <w:rFonts w:ascii="Segoe UI" w:hAnsi="Segoe UI" w:eastAsia="Segoe UI" w:cs="Segoe UI"/>
          <w:sz w:val="24"/>
        </w:rPr>
        <w:t>性格：</w:t>
      </w:r>
    </w:p>
    <w:p>
      <w:pPr>
        <w:numPr>
          <w:ilvl w:val="0"/>
          <w:numId w:val="901"/>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灵巧聪慧：</w:t>
      </w:r>
      <w:r>
        <w:rPr>
          <w:b w:val="0"/>
          <w:color w:val="404040"/>
          <w:rFonts w:ascii="Segoe UI" w:hAnsi="Segoe UI" w:eastAsia="Segoe UI" w:cs="Segoe UI"/>
          <w:sz w:val="24"/>
        </w:rPr>
        <w:t> 作为天上最巧手的织女，她心灵手巧，能织出最美的云霞。</w:t>
      </w:r>
    </w:p>
    <w:p>
      <w:pPr>
        <w:numPr>
          <w:ilvl w:val="0"/>
          <w:numId w:val="908"/>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勇敢执着：</w:t>
      </w:r>
      <w:r>
        <w:rPr>
          <w:b w:val="0"/>
          <w:color w:val="404040"/>
          <w:rFonts w:ascii="Segoe UI" w:hAnsi="Segoe UI" w:eastAsia="Segoe UI" w:cs="Segoe UI"/>
          <w:sz w:val="24"/>
        </w:rPr>
        <w:t> 为了爱情敢于违背天庭规矩，追求自由和幸福。看似柔弱，内心却十分坚定，对感情的忠贞不渝。</w:t>
      </w:r>
    </w:p>
    <w:p>
      <w:pPr>
        <w:numPr>
          <w:ilvl w:val="0"/>
          <w:numId w:val="915"/>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温柔善良：</w:t>
      </w:r>
      <w:r>
        <w:rPr>
          <w:b w:val="0"/>
          <w:color w:val="404040"/>
          <w:rFonts w:ascii="Segoe UI" w:hAnsi="Segoe UI" w:eastAsia="Segoe UI" w:cs="Segoe UI"/>
          <w:sz w:val="24"/>
        </w:rPr>
        <w:t> 充满爱心，对万物抱有同情，这也正是喜鹊愿意帮助她的原因。</w:t>
      </w:r>
    </w:p>
    <w:p>
      <w:pPr>
        <w:numPr>
          <w:ilvl w:val="0"/>
          <w:numId w:val="922"/>
        </w:numPr>
        <w:pBdr>
          <w:bottom w:val="nil" w:color="000000" w:sz="4" w:space="0"/>
          <w:left w:val="nil" w:color="000000" w:sz="4" w:space="0"/>
          <w:right w:val="nil" w:color="000000" w:sz="4" w:space="0"/>
          <w:top w:val="nil" w:color="000000" w:sz="4" w:space="0"/>
        </w:pBdr>
        <w:shd w:val="clear" w:color="auto" w:fill="ffffff"/>
        <w:spacing w:after="60" w:line="429" w:lineRule="atLeast"/>
        <w:rPr>
          <w:rFonts w:ascii="Segoe UI" w:hAnsi="Segoe UI" w:eastAsia="Segoe UI" w:cs="Segoe UI"/>
          <w:sz w:val="24"/>
        </w:rPr>
      </w:pPr>
      <w:r>
        <w:rPr>
          <w:b w:val="1"/>
          <w:color w:val="404040"/>
          <w:rFonts w:ascii="Segoe UI" w:hAnsi="Segoe UI" w:eastAsia="Segoe UI" w:cs="Segoe UI"/>
          <w:sz w:val="24"/>
        </w:rPr>
        <w:t>行为特点：</w:t>
      </w:r>
    </w:p>
    <w:p>
      <w:pPr>
        <w:numPr>
          <w:ilvl w:val="0"/>
          <w:numId w:val="928"/>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动作</w:t>
      </w:r>
      <w:r>
        <w:rPr>
          <w:b w:val="1"/>
          <w:color w:val="404040"/>
          <w:rFonts w:ascii="Segoe UI" w:hAnsi="Segoe UI" w:eastAsia="Segoe UI" w:cs="Segoe UI"/>
          <w:sz w:val="24"/>
        </w:rPr>
        <w:t>优雅舒缓</w:t>
      </w:r>
      <w:r>
        <w:rPr>
          <w:b w:val="0"/>
          <w:color w:val="404040"/>
          <w:rFonts w:ascii="Segoe UI" w:hAnsi="Segoe UI" w:eastAsia="Segoe UI" w:cs="Segoe UI"/>
          <w:sz w:val="24"/>
        </w:rPr>
        <w:t>，步伐轻盈，仿佛在云端漫步。</w:t>
      </w:r>
    </w:p>
    <w:p>
      <w:pPr>
        <w:numPr>
          <w:ilvl w:val="0"/>
          <w:numId w:val="936"/>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当她织布（回忆中）时，手指</w:t>
      </w:r>
      <w:r>
        <w:rPr>
          <w:b w:val="1"/>
          <w:color w:val="404040"/>
          <w:rFonts w:ascii="Segoe UI" w:hAnsi="Segoe UI" w:eastAsia="Segoe UI" w:cs="Segoe UI"/>
          <w:sz w:val="24"/>
        </w:rPr>
        <w:t>灵动迅捷</w:t>
      </w:r>
      <w:r>
        <w:rPr>
          <w:b w:val="0"/>
          <w:color w:val="404040"/>
          <w:rFonts w:ascii="Segoe UI" w:hAnsi="Segoe UI" w:eastAsia="Segoe UI" w:cs="Segoe UI"/>
          <w:sz w:val="24"/>
        </w:rPr>
        <w:t>，充满创造的美感。</w:t>
      </w:r>
    </w:p>
    <w:p>
      <w:pPr>
        <w:numPr>
          <w:ilvl w:val="0"/>
          <w:numId w:val="944"/>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情绪激动时，会用手轻捂心口或紧握信物，</w:t>
      </w:r>
      <w:r>
        <w:rPr>
          <w:b w:val="1"/>
          <w:color w:val="404040"/>
          <w:rFonts w:ascii="Segoe UI" w:hAnsi="Segoe UI" w:eastAsia="Segoe UI" w:cs="Segoe UI"/>
          <w:sz w:val="24"/>
        </w:rPr>
        <w:t>情感表达比牛郎更外露一些</w:t>
      </w:r>
      <w:r>
        <w:rPr>
          <w:b w:val="0"/>
          <w:color w:val="404040"/>
          <w:rFonts w:ascii="Segoe UI" w:hAnsi="Segoe UI" w:eastAsia="Segoe UI" w:cs="Segoe UI"/>
          <w:sz w:val="24"/>
        </w:rPr>
        <w:t>，但依然保持着仙子的仪态。奔跑向牛郎时，裙袂飘飘，姿态急切而优美。</w:t>
      </w:r>
    </w:p>
    <w:p>
      <w:pPr>
        <w:pBdr>
          <w:bottom w:val="nil" w:color="000000" w:sz="4" w:space="0"/>
          <w:left w:val="nil" w:color="000000" w:sz="4" w:space="0"/>
          <w:right w:val="nil" w:color="000000" w:sz="4" w:space="0"/>
          <w:top w:val="nil" w:color="000000" w:sz="4" w:space="0"/>
        </w:pBdr>
        <w:pStyle w:val="10"/>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 xml:space="preserve">3. 老牛 (神牛)</w:t>
      </w:r>
    </w:p>
    <w:p>
      <w:pPr>
        <w:numPr>
          <w:ilvl w:val="0"/>
          <w:numId w:val="956"/>
        </w:numPr>
        <w:pBdr>
          <w:bottom w:val="nil" w:color="000000" w:sz="4" w:space="0"/>
          <w:left w:val="nil" w:color="000000" w:sz="4" w:space="0"/>
          <w:right w:val="nil" w:color="000000" w:sz="4" w:space="0"/>
          <w:top w:val="nil" w:color="000000" w:sz="4" w:space="0"/>
        </w:pBdr>
        <w:shd w:val="clear" w:color="auto" w:fill="ffffff"/>
        <w:spacing w:after="60" w:line="429" w:lineRule="atLeast"/>
        <w:rPr>
          <w:rFonts w:ascii="Segoe UI" w:hAnsi="Segoe UI" w:eastAsia="Segoe UI" w:cs="Segoe UI"/>
          <w:sz w:val="24"/>
        </w:rPr>
      </w:pPr>
      <w:r>
        <w:rPr>
          <w:b w:val="1"/>
          <w:color w:val="404040"/>
          <w:rFonts w:ascii="Segoe UI" w:hAnsi="Segoe UI" w:eastAsia="Segoe UI" w:cs="Segoe UI"/>
          <w:sz w:val="24"/>
        </w:rPr>
        <w:t>外形：</w:t>
      </w:r>
    </w:p>
    <w:p>
      <w:pPr>
        <w:numPr>
          <w:ilvl w:val="0"/>
          <w:numId w:val="962"/>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体型：</w:t>
      </w:r>
      <w:r>
        <w:rPr>
          <w:b w:val="0"/>
          <w:color w:val="404040"/>
          <w:rFonts w:ascii="Segoe UI" w:hAnsi="Segoe UI" w:eastAsia="Segoe UI" w:cs="Segoe UI"/>
          <w:sz w:val="24"/>
        </w:rPr>
        <w:t> 一头健壮、温顺的黄牛，体型比普通耕牛更显高大魁梧，肌肉线条流畅。</w:t>
      </w:r>
    </w:p>
    <w:p>
      <w:pPr>
        <w:numPr>
          <w:ilvl w:val="0"/>
          <w:numId w:val="969"/>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特征：</w:t>
      </w:r>
      <w:r>
        <w:rPr>
          <w:b w:val="0"/>
          <w:color w:val="404040"/>
          <w:rFonts w:ascii="Segoe UI" w:hAnsi="Segoe UI" w:eastAsia="Segoe UI" w:cs="Segoe UI"/>
          <w:sz w:val="24"/>
        </w:rPr>
        <w:t> 牛角粗壮光滑，双目</w:t>
      </w:r>
      <w:r>
        <w:rPr>
          <w:b w:val="1"/>
          <w:color w:val="404040"/>
          <w:rFonts w:ascii="Segoe UI" w:hAnsi="Segoe UI" w:eastAsia="Segoe UI" w:cs="Segoe UI"/>
          <w:sz w:val="24"/>
        </w:rPr>
        <w:t>炯炯有神，充满灵性与智慧</w:t>
      </w:r>
      <w:r>
        <w:rPr>
          <w:b w:val="0"/>
          <w:color w:val="404040"/>
          <w:rFonts w:ascii="Segoe UI" w:hAnsi="Segoe UI" w:eastAsia="Segoe UI" w:cs="Segoe UI"/>
          <w:sz w:val="24"/>
        </w:rPr>
        <w:t>，仿佛能看透人心。皮毛油光水滑，显得非常健康。</w:t>
      </w:r>
    </w:p>
    <w:p>
      <w:pPr>
        <w:numPr>
          <w:ilvl w:val="0"/>
          <w:numId w:val="978"/>
        </w:numPr>
        <w:pBdr>
          <w:bottom w:val="nil" w:color="000000" w:sz="4" w:space="0"/>
          <w:left w:val="nil" w:color="000000" w:sz="4" w:space="0"/>
          <w:right w:val="nil" w:color="000000" w:sz="4" w:space="0"/>
          <w:top w:val="nil" w:color="000000" w:sz="4" w:space="0"/>
        </w:pBdr>
        <w:shd w:val="clear" w:color="auto" w:fill="ffffff"/>
        <w:spacing w:after="60" w:line="429" w:lineRule="atLeast"/>
        <w:rPr>
          <w:rFonts w:ascii="Segoe UI" w:hAnsi="Segoe UI" w:eastAsia="Segoe UI" w:cs="Segoe UI"/>
          <w:sz w:val="24"/>
        </w:rPr>
      </w:pPr>
      <w:r>
        <w:rPr>
          <w:b w:val="1"/>
          <w:color w:val="404040"/>
          <w:rFonts w:ascii="Segoe UI" w:hAnsi="Segoe UI" w:eastAsia="Segoe UI" w:cs="Segoe UI"/>
          <w:sz w:val="24"/>
        </w:rPr>
        <w:t>服装：</w:t>
      </w:r>
    </w:p>
    <w:p>
      <w:pPr>
        <w:numPr>
          <w:ilvl w:val="0"/>
          <w:numId w:val="984"/>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通常不穿戴物品，</w:t>
      </w:r>
      <w:r>
        <w:rPr>
          <w:b w:val="1"/>
          <w:color w:val="404040"/>
          <w:rFonts w:ascii="Segoe UI" w:hAnsi="Segoe UI" w:eastAsia="Segoe UI" w:cs="Segoe UI"/>
          <w:sz w:val="24"/>
        </w:rPr>
        <w:t>颈上套着一个陈旧的木质轭（牛轭）</w:t>
      </w:r>
      <w:r>
        <w:rPr>
          <w:b w:val="0"/>
          <w:color w:val="404040"/>
          <w:rFonts w:ascii="Segoe UI" w:hAnsi="Segoe UI" w:eastAsia="Segoe UI" w:cs="Segoe UI"/>
          <w:sz w:val="24"/>
        </w:rPr>
        <w:t>，象征其劳动身份。</w:t>
      </w:r>
    </w:p>
    <w:p>
      <w:pPr>
        <w:numPr>
          <w:ilvl w:val="0"/>
          <w:numId w:val="992"/>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（在神话设定中，它可能是被贬下凡的神牛，因此眼神是塑造其不凡的关键）。</w:t>
      </w:r>
    </w:p>
    <w:p>
      <w:pPr>
        <w:numPr>
          <w:ilvl w:val="0"/>
          <w:numId w:val="998"/>
        </w:numPr>
        <w:pBdr>
          <w:bottom w:val="nil" w:color="000000" w:sz="4" w:space="0"/>
          <w:left w:val="nil" w:color="000000" w:sz="4" w:space="0"/>
          <w:right w:val="nil" w:color="000000" w:sz="4" w:space="0"/>
          <w:top w:val="nil" w:color="000000" w:sz="4" w:space="0"/>
        </w:pBdr>
        <w:shd w:val="clear" w:color="auto" w:fill="ffffff"/>
        <w:spacing w:after="60" w:line="429" w:lineRule="atLeast"/>
        <w:rPr>
          <w:rFonts w:ascii="Segoe UI" w:hAnsi="Segoe UI" w:eastAsia="Segoe UI" w:cs="Segoe UI"/>
          <w:sz w:val="24"/>
        </w:rPr>
      </w:pPr>
      <w:r>
        <w:rPr>
          <w:b w:val="1"/>
          <w:color w:val="404040"/>
          <w:rFonts w:ascii="Segoe UI" w:hAnsi="Segoe UI" w:eastAsia="Segoe UI" w:cs="Segoe UI"/>
          <w:sz w:val="24"/>
        </w:rPr>
        <w:t>性格：</w:t>
      </w:r>
    </w:p>
    <w:p>
      <w:pPr>
        <w:numPr>
          <w:ilvl w:val="0"/>
          <w:numId w:val="1004"/>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忠诚可靠：</w:t>
      </w:r>
      <w:r>
        <w:rPr>
          <w:b w:val="0"/>
          <w:color w:val="404040"/>
          <w:rFonts w:ascii="Segoe UI" w:hAnsi="Segoe UI" w:eastAsia="Segoe UI" w:cs="Segoe UI"/>
          <w:sz w:val="24"/>
        </w:rPr>
        <w:t> 是牛郎最忠实的伙伴和家人，沉默寡言但无比可靠。</w:t>
      </w:r>
    </w:p>
    <w:p>
      <w:pPr>
        <w:numPr>
          <w:ilvl w:val="0"/>
          <w:numId w:val="1011"/>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慈祥智慧：</w:t>
      </w:r>
      <w:r>
        <w:rPr>
          <w:b w:val="0"/>
          <w:color w:val="404040"/>
          <w:rFonts w:ascii="Segoe UI" w:hAnsi="Segoe UI" w:eastAsia="Segoe UI" w:cs="Segoe UI"/>
          <w:sz w:val="24"/>
        </w:rPr>
        <w:t> 如同一位敦厚的长者，洞察世事，是牛郎的指引者和守护者。</w:t>
      </w:r>
    </w:p>
    <w:p>
      <w:pPr>
        <w:numPr>
          <w:ilvl w:val="0"/>
          <w:numId w:val="1018"/>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无私奉献：</w:t>
      </w:r>
      <w:r>
        <w:rPr>
          <w:b w:val="0"/>
          <w:color w:val="404040"/>
          <w:rFonts w:ascii="Segoe UI" w:hAnsi="Segoe UI" w:eastAsia="Segoe UI" w:cs="Segoe UI"/>
          <w:sz w:val="24"/>
        </w:rPr>
        <w:t> 生前帮助牛郎娶到织女，死后仍化作力量帮助他（如牛皮飞天），牺牲自我成全他人。</w:t>
      </w:r>
    </w:p>
    <w:p>
      <w:pPr>
        <w:numPr>
          <w:ilvl w:val="0"/>
          <w:numId w:val="1025"/>
        </w:numPr>
        <w:pBdr>
          <w:bottom w:val="nil" w:color="000000" w:sz="4" w:space="0"/>
          <w:left w:val="nil" w:color="000000" w:sz="4" w:space="0"/>
          <w:right w:val="nil" w:color="000000" w:sz="4" w:space="0"/>
          <w:top w:val="nil" w:color="000000" w:sz="4" w:space="0"/>
        </w:pBdr>
        <w:shd w:val="clear" w:color="auto" w:fill="ffffff"/>
        <w:spacing w:after="60" w:line="429" w:lineRule="atLeast"/>
        <w:rPr>
          <w:rFonts w:ascii="Segoe UI" w:hAnsi="Segoe UI" w:eastAsia="Segoe UI" w:cs="Segoe UI"/>
          <w:sz w:val="24"/>
        </w:rPr>
      </w:pPr>
      <w:r>
        <w:rPr>
          <w:b w:val="1"/>
          <w:color w:val="404040"/>
          <w:rFonts w:ascii="Segoe UI" w:hAnsi="Segoe UI" w:eastAsia="Segoe UI" w:cs="Segoe UI"/>
          <w:sz w:val="24"/>
        </w:rPr>
        <w:t>行为特点：</w:t>
      </w:r>
    </w:p>
    <w:p>
      <w:pPr>
        <w:numPr>
          <w:ilvl w:val="0"/>
          <w:numId w:val="1031"/>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平时动作</w:t>
      </w:r>
      <w:r>
        <w:rPr>
          <w:b w:val="1"/>
          <w:color w:val="404040"/>
          <w:rFonts w:ascii="Segoe UI" w:hAnsi="Segoe UI" w:eastAsia="Segoe UI" w:cs="Segoe UI"/>
          <w:sz w:val="24"/>
        </w:rPr>
        <w:t>缓慢沉稳</w:t>
      </w:r>
      <w:r>
        <w:rPr>
          <w:b w:val="0"/>
          <w:color w:val="404040"/>
          <w:rFonts w:ascii="Segoe UI" w:hAnsi="Segoe UI" w:eastAsia="Segoe UI" w:cs="Segoe UI"/>
          <w:sz w:val="24"/>
        </w:rPr>
        <w:t>，步伐踏实。</w:t>
      </w:r>
    </w:p>
    <w:p>
      <w:pPr>
        <w:numPr>
          <w:ilvl w:val="0"/>
          <w:numId w:val="1039"/>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会用</w:t>
      </w:r>
      <w:r>
        <w:rPr>
          <w:b w:val="1"/>
          <w:color w:val="404040"/>
          <w:rFonts w:ascii="Segoe UI" w:hAnsi="Segoe UI" w:eastAsia="Segoe UI" w:cs="Segoe UI"/>
          <w:sz w:val="24"/>
        </w:rPr>
        <w:t>温柔的低声“哞”叫</w:t>
      </w:r>
      <w:r>
        <w:rPr>
          <w:b w:val="0"/>
          <w:color w:val="404040"/>
          <w:rFonts w:ascii="Segoe UI" w:hAnsi="Segoe UI" w:eastAsia="Segoe UI" w:cs="Segoe UI"/>
          <w:sz w:val="24"/>
        </w:rPr>
        <w:t>、用头轻轻触碰牛郎等方式进行交流，表达安慰和支持。</w:t>
      </w:r>
    </w:p>
    <w:p>
      <w:pPr>
        <w:numPr>
          <w:ilvl w:val="0"/>
          <w:numId w:val="1047"/>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眼神能传达出丰富的情绪，如关切、提醒、鼓励。</w:t>
      </w:r>
    </w:p>
    <w:p>
      <w:pPr>
        <w:pBdr>
          <w:bottom w:val="nil" w:color="000000" w:sz="4" w:space="0"/>
          <w:left w:val="nil" w:color="000000" w:sz="4" w:space="0"/>
          <w:right w:val="nil" w:color="000000" w:sz="4" w:space="0"/>
          <w:top w:val="nil" w:color="000000" w:sz="4" w:space="0"/>
        </w:pBdr>
        <w:pStyle w:val="10"/>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 xml:space="preserve">4. 王母娘娘 (符号化角色)</w:t>
      </w:r>
    </w:p>
    <w:p>
      <w:pPr>
        <w:numPr>
          <w:ilvl w:val="0"/>
          <w:numId w:val="1057"/>
        </w:numPr>
        <w:pBdr>
          <w:bottom w:val="nil" w:color="000000" w:sz="4" w:space="0"/>
          <w:left w:val="nil" w:color="000000" w:sz="4" w:space="0"/>
          <w:right w:val="nil" w:color="000000" w:sz="4" w:space="0"/>
          <w:top w:val="nil" w:color="000000" w:sz="4" w:space="0"/>
        </w:pBdr>
        <w:shd w:val="clear" w:color="auto" w:fill="ffffff"/>
        <w:spacing w:after="60" w:line="429" w:lineRule="atLeast"/>
        <w:rPr>
          <w:rFonts w:ascii="Segoe UI" w:hAnsi="Segoe UI" w:eastAsia="Segoe UI" w:cs="Segoe UI"/>
          <w:sz w:val="24"/>
        </w:rPr>
      </w:pPr>
      <w:r>
        <w:rPr>
          <w:b w:val="1"/>
          <w:color w:val="404040"/>
          <w:rFonts w:ascii="Segoe UI" w:hAnsi="Segoe UI" w:eastAsia="Segoe UI" w:cs="Segoe UI"/>
          <w:sz w:val="24"/>
        </w:rPr>
        <w:t>外形：</w:t>
      </w:r>
    </w:p>
    <w:p>
      <w:pPr>
        <w:numPr>
          <w:ilvl w:val="0"/>
          <w:numId w:val="1063"/>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仅以</w:t>
      </w:r>
      <w:r>
        <w:rPr>
          <w:b w:val="1"/>
          <w:color w:val="404040"/>
          <w:rFonts w:ascii="Segoe UI" w:hAnsi="Segoe UI" w:eastAsia="Segoe UI" w:cs="Segoe UI"/>
          <w:sz w:val="24"/>
        </w:rPr>
        <w:t>背影、衣袖或华丽的局部特写</w:t>
      </w:r>
      <w:r>
        <w:rPr>
          <w:b w:val="0"/>
          <w:color w:val="404040"/>
          <w:rFonts w:ascii="Segoe UI" w:hAnsi="Segoe UI" w:eastAsia="Segoe UI" w:cs="Segoe UI"/>
          <w:sz w:val="24"/>
        </w:rPr>
        <w:t>出现，避免具体面容刻画，保持其权威和距离感。</w:t>
      </w:r>
    </w:p>
    <w:p>
      <w:pPr>
        <w:numPr>
          <w:ilvl w:val="0"/>
          <w:numId w:val="1071"/>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可看到</w:t>
      </w:r>
      <w:r>
        <w:rPr>
          <w:b w:val="1"/>
          <w:color w:val="404040"/>
          <w:rFonts w:ascii="Segoe UI" w:hAnsi="Segoe UI" w:eastAsia="Segoe UI" w:cs="Segoe UI"/>
          <w:sz w:val="24"/>
        </w:rPr>
        <w:t>戴满玉镯、戒指的手</w:t>
      </w:r>
      <w:r>
        <w:rPr>
          <w:b w:val="0"/>
          <w:color w:val="404040"/>
          <w:rFonts w:ascii="Segoe UI" w:hAnsi="Segoe UI" w:eastAsia="Segoe UI" w:cs="Segoe UI"/>
          <w:sz w:val="24"/>
        </w:rPr>
        <w:t>，和</w:t>
      </w:r>
      <w:r>
        <w:rPr>
          <w:b w:val="1"/>
          <w:color w:val="404040"/>
          <w:rFonts w:ascii="Segoe UI" w:hAnsi="Segoe UI" w:eastAsia="Segoe UI" w:cs="Segoe UI"/>
          <w:sz w:val="24"/>
        </w:rPr>
        <w:t>无比华美、绣有金凤朝阳图案的宽大袖袍</w:t>
      </w:r>
      <w:r>
        <w:rPr>
          <w:b w:val="0"/>
          <w:color w:val="404040"/>
          <w:rFonts w:ascii="Segoe UI" w:hAnsi="Segoe UI" w:eastAsia="Segoe UI" w:cs="Segoe UI"/>
          <w:sz w:val="24"/>
        </w:rPr>
        <w:t>。</w:t>
      </w:r>
    </w:p>
    <w:p>
      <w:pPr>
        <w:numPr>
          <w:ilvl w:val="0"/>
          <w:numId w:val="1081"/>
        </w:numPr>
        <w:pBdr>
          <w:bottom w:val="nil" w:color="000000" w:sz="4" w:space="0"/>
          <w:left w:val="nil" w:color="000000" w:sz="4" w:space="0"/>
          <w:right w:val="nil" w:color="000000" w:sz="4" w:space="0"/>
          <w:top w:val="nil" w:color="000000" w:sz="4" w:space="0"/>
        </w:pBdr>
        <w:shd w:val="clear" w:color="auto" w:fill="ffffff"/>
        <w:spacing w:after="60" w:line="429" w:lineRule="atLeast"/>
        <w:rPr>
          <w:rFonts w:ascii="Segoe UI" w:hAnsi="Segoe UI" w:eastAsia="Segoe UI" w:cs="Segoe UI"/>
          <w:sz w:val="24"/>
        </w:rPr>
      </w:pPr>
      <w:r>
        <w:rPr>
          <w:b w:val="1"/>
          <w:color w:val="404040"/>
          <w:rFonts w:ascii="Segoe UI" w:hAnsi="Segoe UI" w:eastAsia="Segoe UI" w:cs="Segoe UI"/>
          <w:sz w:val="24"/>
        </w:rPr>
        <w:t>服装：</w:t>
      </w:r>
    </w:p>
    <w:p>
      <w:pPr>
        <w:numPr>
          <w:ilvl w:val="0"/>
          <w:numId w:val="1087"/>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极致华丽，以</w:t>
      </w:r>
      <w:r>
        <w:rPr>
          <w:b w:val="1"/>
          <w:color w:val="404040"/>
          <w:rFonts w:ascii="Segoe UI" w:hAnsi="Segoe UI" w:eastAsia="Segoe UI" w:cs="Segoe UI"/>
          <w:sz w:val="24"/>
        </w:rPr>
        <w:t>金色、深红色、黑色</w:t>
      </w:r>
      <w:r>
        <w:rPr>
          <w:b w:val="0"/>
          <w:color w:val="404040"/>
          <w:rFonts w:ascii="Segoe UI" w:hAnsi="Segoe UI" w:eastAsia="Segoe UI" w:cs="Segoe UI"/>
          <w:sz w:val="24"/>
        </w:rPr>
        <w:t>为主，面料厚重，珠宝璀璨，凸显其至高无上的权力和威严。</w:t>
      </w:r>
    </w:p>
    <w:p>
      <w:pPr>
        <w:numPr>
          <w:ilvl w:val="0"/>
          <w:numId w:val="1095"/>
        </w:numPr>
        <w:pBdr>
          <w:bottom w:val="nil" w:color="000000" w:sz="4" w:space="0"/>
          <w:left w:val="nil" w:color="000000" w:sz="4" w:space="0"/>
          <w:right w:val="nil" w:color="000000" w:sz="4" w:space="0"/>
          <w:top w:val="nil" w:color="000000" w:sz="4" w:space="0"/>
        </w:pBdr>
        <w:shd w:val="clear" w:color="auto" w:fill="ffffff"/>
        <w:spacing w:after="60" w:line="429" w:lineRule="atLeast"/>
        <w:rPr>
          <w:rFonts w:ascii="Segoe UI" w:hAnsi="Segoe UI" w:eastAsia="Segoe UI" w:cs="Segoe UI"/>
          <w:sz w:val="24"/>
        </w:rPr>
      </w:pPr>
      <w:r>
        <w:rPr>
          <w:b w:val="1"/>
          <w:color w:val="404040"/>
          <w:rFonts w:ascii="Segoe UI" w:hAnsi="Segoe UI" w:eastAsia="Segoe UI" w:cs="Segoe UI"/>
          <w:sz w:val="24"/>
        </w:rPr>
        <w:t>性格：</w:t>
      </w:r>
    </w:p>
    <w:p>
      <w:pPr>
        <w:numPr>
          <w:ilvl w:val="0"/>
          <w:numId w:val="1101"/>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威严无情：</w:t>
      </w:r>
      <w:r>
        <w:rPr>
          <w:b w:val="0"/>
          <w:color w:val="404040"/>
          <w:rFonts w:ascii="Segoe UI" w:hAnsi="Segoe UI" w:eastAsia="Segoe UI" w:cs="Segoe UI"/>
          <w:sz w:val="24"/>
        </w:rPr>
        <w:t> 是天规的制定者和维护者，不容挑战。她的行动基于“秩序”而非“情感”。</w:t>
      </w:r>
    </w:p>
    <w:p>
      <w:pPr>
        <w:numPr>
          <w:ilvl w:val="0"/>
          <w:numId w:val="1108"/>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决绝冷酷：</w:t>
      </w:r>
      <w:r>
        <w:rPr>
          <w:b w:val="0"/>
          <w:color w:val="404040"/>
          <w:rFonts w:ascii="Segoe UI" w:hAnsi="Segoe UI" w:eastAsia="Segoe UI" w:cs="Segoe UI"/>
          <w:sz w:val="24"/>
        </w:rPr>
        <w:t> 挥簪划天河时毫不迟疑，是造成悲剧的直接推动力。</w:t>
      </w:r>
    </w:p>
    <w:p>
      <w:pPr>
        <w:numPr>
          <w:ilvl w:val="0"/>
          <w:numId w:val="1115"/>
        </w:numPr>
        <w:pBdr>
          <w:bottom w:val="nil" w:color="000000" w:sz="4" w:space="0"/>
          <w:left w:val="nil" w:color="000000" w:sz="4" w:space="0"/>
          <w:right w:val="nil" w:color="000000" w:sz="4" w:space="0"/>
          <w:top w:val="nil" w:color="000000" w:sz="4" w:space="0"/>
        </w:pBdr>
        <w:shd w:val="clear" w:color="auto" w:fill="ffffff"/>
        <w:spacing w:after="60" w:line="429" w:lineRule="atLeast"/>
        <w:rPr>
          <w:rFonts w:ascii="Segoe UI" w:hAnsi="Segoe UI" w:eastAsia="Segoe UI" w:cs="Segoe UI"/>
          <w:sz w:val="24"/>
        </w:rPr>
      </w:pPr>
      <w:r>
        <w:rPr>
          <w:b w:val="1"/>
          <w:color w:val="404040"/>
          <w:rFonts w:ascii="Segoe UI" w:hAnsi="Segoe UI" w:eastAsia="Segoe UI" w:cs="Segoe UI"/>
          <w:sz w:val="24"/>
        </w:rPr>
        <w:t>行为特点：</w:t>
      </w:r>
    </w:p>
    <w:p>
      <w:pPr>
        <w:numPr>
          <w:ilvl w:val="0"/>
          <w:numId w:val="1121"/>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动作</w:t>
      </w:r>
      <w:r>
        <w:rPr>
          <w:b w:val="1"/>
          <w:color w:val="404040"/>
          <w:rFonts w:ascii="Segoe UI" w:hAnsi="Segoe UI" w:eastAsia="Segoe UI" w:cs="Segoe UI"/>
          <w:sz w:val="24"/>
        </w:rPr>
        <w:t>幅度小但充满力量感</w:t>
      </w:r>
      <w:r>
        <w:rPr>
          <w:b w:val="0"/>
          <w:color w:val="404040"/>
          <w:rFonts w:ascii="Segoe UI" w:hAnsi="Segoe UI" w:eastAsia="Segoe UI" w:cs="Segoe UI"/>
          <w:sz w:val="24"/>
        </w:rPr>
        <w:t>，一个抬手、一个挥动就足以改变天地。</w:t>
      </w:r>
    </w:p>
    <w:p>
      <w:pPr>
        <w:numPr>
          <w:ilvl w:val="0"/>
          <w:numId w:val="1129"/>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沉默</w:t>
      </w:r>
      <w:r>
        <w:rPr>
          <w:b w:val="0"/>
          <w:color w:val="404040"/>
          <w:rFonts w:ascii="Segoe UI" w:hAnsi="Segoe UI" w:eastAsia="Segoe UI" w:cs="Segoe UI"/>
          <w:sz w:val="24"/>
        </w:rPr>
        <w:t>，不需言语，其存在本身就是压力和规则的象征。</w:t>
      </w:r>
    </w:p>
    <w:p>
      <w:pPr>
        <w:pBdr>
          <w:bottom w:val="nil" w:color="000000" w:sz="4" w:space="0"/>
          <w:left w:val="nil" w:color="000000" w:sz="4" w:space="0"/>
          <w:right w:val="nil" w:color="000000" w:sz="4" w:space="0"/>
          <w:top w:val="nil" w:color="000000" w:sz="4" w:space="0"/>
        </w:pBdr>
        <w:pStyle w:val="10"/>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 xml:space="preserve">5. 喜鹊们</w:t>
      </w:r>
    </w:p>
    <w:p>
      <w:pPr>
        <w:numPr>
          <w:ilvl w:val="0"/>
          <w:numId w:val="1140"/>
        </w:numPr>
        <w:pBdr>
          <w:bottom w:val="nil" w:color="000000" w:sz="4" w:space="0"/>
          <w:left w:val="nil" w:color="000000" w:sz="4" w:space="0"/>
          <w:right w:val="nil" w:color="000000" w:sz="4" w:space="0"/>
          <w:top w:val="nil" w:color="000000" w:sz="4" w:space="0"/>
        </w:pBdr>
        <w:shd w:val="clear" w:color="auto" w:fill="ffffff"/>
        <w:spacing w:after="60" w:line="429" w:lineRule="atLeast"/>
        <w:rPr>
          <w:rFonts w:ascii="Segoe UI" w:hAnsi="Segoe UI" w:eastAsia="Segoe UI" w:cs="Segoe UI"/>
          <w:sz w:val="24"/>
        </w:rPr>
      </w:pPr>
      <w:r>
        <w:rPr>
          <w:b w:val="1"/>
          <w:color w:val="404040"/>
          <w:rFonts w:ascii="Segoe UI" w:hAnsi="Segoe UI" w:eastAsia="Segoe UI" w:cs="Segoe UI"/>
          <w:sz w:val="24"/>
        </w:rPr>
        <w:t>外形：</w:t>
      </w:r>
    </w:p>
    <w:p>
      <w:pPr>
        <w:numPr>
          <w:ilvl w:val="0"/>
          <w:numId w:val="1146"/>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外形与普通喜鹊无异，</w:t>
      </w:r>
      <w:r>
        <w:rPr>
          <w:b w:val="1"/>
          <w:color w:val="404040"/>
          <w:rFonts w:ascii="Segoe UI" w:hAnsi="Segoe UI" w:eastAsia="Segoe UI" w:cs="Segoe UI"/>
          <w:sz w:val="24"/>
        </w:rPr>
        <w:t>黑羽、白腹、带有蓝紫色金属光泽</w:t>
      </w:r>
      <w:r>
        <w:rPr>
          <w:b w:val="0"/>
          <w:color w:val="404040"/>
          <w:rFonts w:ascii="Segoe UI" w:hAnsi="Segoe UI" w:eastAsia="Segoe UI" w:cs="Segoe UI"/>
          <w:sz w:val="24"/>
        </w:rPr>
        <w:t>。</w:t>
      </w:r>
    </w:p>
    <w:p>
      <w:pPr>
        <w:numPr>
          <w:ilvl w:val="0"/>
          <w:numId w:val="1154"/>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当它们开始汇聚时，周身会散发出</w:t>
      </w:r>
      <w:r>
        <w:rPr>
          <w:b w:val="1"/>
          <w:color w:val="404040"/>
          <w:rFonts w:ascii="Segoe UI" w:hAnsi="Segoe UI" w:eastAsia="Segoe UI" w:cs="Segoe UI"/>
          <w:sz w:val="24"/>
        </w:rPr>
        <w:t>柔和的白光或七彩光晕</w:t>
      </w:r>
      <w:r>
        <w:rPr>
          <w:b w:val="0"/>
          <w:color w:val="404040"/>
          <w:rFonts w:ascii="Segoe UI" w:hAnsi="Segoe UI" w:eastAsia="Segoe UI" w:cs="Segoe UI"/>
          <w:sz w:val="24"/>
        </w:rPr>
        <w:t>，越来越亮，最后融汇成鹊桥的光带。</w:t>
      </w:r>
    </w:p>
    <w:p>
      <w:pPr>
        <w:numPr>
          <w:ilvl w:val="0"/>
          <w:numId w:val="1162"/>
        </w:numPr>
        <w:pBdr>
          <w:bottom w:val="nil" w:color="000000" w:sz="4" w:space="0"/>
          <w:left w:val="nil" w:color="000000" w:sz="4" w:space="0"/>
          <w:right w:val="nil" w:color="000000" w:sz="4" w:space="0"/>
          <w:top w:val="nil" w:color="000000" w:sz="4" w:space="0"/>
        </w:pBdr>
        <w:shd w:val="clear" w:color="auto" w:fill="ffffff"/>
        <w:spacing w:after="60" w:line="429" w:lineRule="atLeast"/>
        <w:rPr>
          <w:rFonts w:ascii="Segoe UI" w:hAnsi="Segoe UI" w:eastAsia="Segoe UI" w:cs="Segoe UI"/>
          <w:sz w:val="24"/>
        </w:rPr>
      </w:pPr>
      <w:r>
        <w:rPr>
          <w:b w:val="1"/>
          <w:color w:val="404040"/>
          <w:rFonts w:ascii="Segoe UI" w:hAnsi="Segoe UI" w:eastAsia="Segoe UI" w:cs="Segoe UI"/>
          <w:sz w:val="24"/>
        </w:rPr>
        <w:t>行为特点：</w:t>
      </w:r>
    </w:p>
    <w:p>
      <w:pPr>
        <w:numPr>
          <w:ilvl w:val="0"/>
          <w:numId w:val="1168"/>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平时叽叽喳喳，活泼好动。</w:t>
      </w:r>
    </w:p>
    <w:p>
      <w:pPr>
        <w:numPr>
          <w:ilvl w:val="0"/>
          <w:numId w:val="1174"/>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在搭建鹊桥时，行动</w:t>
      </w:r>
      <w:r>
        <w:rPr>
          <w:b w:val="1"/>
          <w:color w:val="404040"/>
          <w:rFonts w:ascii="Segoe UI" w:hAnsi="Segoe UI" w:eastAsia="Segoe UI" w:cs="Segoe UI"/>
          <w:sz w:val="24"/>
        </w:rPr>
        <w:t>迅速而有秩序</w:t>
      </w:r>
      <w:r>
        <w:rPr>
          <w:b w:val="0"/>
          <w:color w:val="404040"/>
          <w:rFonts w:ascii="Segoe UI" w:hAnsi="Segoe UI" w:eastAsia="Segoe UI" w:cs="Segoe UI"/>
          <w:sz w:val="24"/>
        </w:rPr>
        <w:t>，仿佛一支训练有素的军队，充满了</w:t>
      </w:r>
      <w:r>
        <w:rPr>
          <w:b w:val="1"/>
          <w:color w:val="404040"/>
          <w:rFonts w:ascii="Segoe UI" w:hAnsi="Segoe UI" w:eastAsia="Segoe UI" w:cs="Segoe UI"/>
          <w:sz w:val="24"/>
        </w:rPr>
        <w:t>奉献和使命感</w:t>
      </w:r>
      <w:r>
        <w:rPr>
          <w:b w:val="0"/>
          <w:color w:val="404040"/>
          <w:rFonts w:ascii="Segoe UI" w:hAnsi="Segoe UI" w:eastAsia="Segoe UI" w:cs="Segoe UI"/>
          <w:sz w:val="24"/>
        </w:rPr>
        <w:t>。</w:t>
      </w:r>
    </w:p>
    <w:p>
      <w:pPr>
        <w:numPr>
          <w:ilvl w:val="0"/>
          <w:numId w:val="1184"/>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它们是</w:t>
      </w:r>
      <w:r>
        <w:rPr>
          <w:b w:val="1"/>
          <w:color w:val="404040"/>
          <w:rFonts w:ascii="Segoe UI" w:hAnsi="Segoe UI" w:eastAsia="Segoe UI" w:cs="Segoe UI"/>
          <w:sz w:val="24"/>
        </w:rPr>
        <w:t>希望和奉献的集体象征</w:t>
      </w:r>
      <w:r>
        <w:rPr>
          <w:b w:val="0"/>
          <w:color w:val="404040"/>
          <w:rFonts w:ascii="Segoe UI" w:hAnsi="Segoe UI" w:eastAsia="Segoe UI" w:cs="Segoe UI"/>
          <w:sz w:val="24"/>
        </w:rPr>
        <w:t>，而非个体。</w:t>
      </w:r>
    </w:p>
    <w:p>
      <w:p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这些设定旨在为动画制作提供清晰、可视化的人物蓝图，确保每个角色从内到外都符合故事的主题和情感基调。</w:t>
      </w:r>
    </w:p>
    <w:p>
      <w:pPr>
        <w:pBdr>
          <w:bottom w:val="nil" w:color="000000" w:sz="4" w:space="0"/>
          <w:left w:val="nil" w:color="000000" w:sz="4" w:space="0"/>
          <w:right w:val="nil" w:color="000000" w:sz="4" w:space="0"/>
          <w:top w:val="nil" w:color="000000" w:sz="4" w:space="0"/>
        </w:pBdr>
        <w:shd w:val="clear" w:color="auto" w:fill="eff6ff"/>
        <w:spacing w:line="420" w:lineRule="atLeast"/>
        <w:rPr>
          <w:rFonts w:ascii="Segoe UI" w:hAnsi="Segoe UI" w:eastAsia="Segoe UI" w:cs="Segoe UI"/>
          <w:sz w:val="24"/>
        </w:rPr>
      </w:pPr>
      <w:r>
        <w:rPr>
          <w:b w:val="0"/>
          <w:color w:val="262626"/>
          <w:rFonts w:ascii="Segoe UI" w:hAnsi="Segoe UI" w:eastAsia="Segoe UI" w:cs="Segoe UI"/>
          <w:sz w:val="24"/>
        </w:rPr>
        <w:t>帮我把剧本转变成分镜脚本</w:t>
      </w:r>
    </w:p>
    <w:p>
      <w:pPr>
        <w:pBdr>
          <w:bottom w:val="nil" w:color="000000" w:sz="4" w:space="0"/>
          <w:left w:val="nil" w:color="000000" w:sz="4" w:space="0"/>
          <w:right w:val="nil" w:color="000000" w:sz="4" w:space="0"/>
          <w:top w:val="nil" w:color="000000" w:sz="4" w:space="0"/>
        </w:pBdr>
        <w:shd w:val="clear" w:color="auto" w:fill="ffffff"/>
        <w:spacing w:line="390" w:lineRule="atLeast"/>
        <w:rPr>
          <w:rFonts w:ascii="Segoe UI" w:hAnsi="Segoe UI" w:eastAsia="Segoe UI" w:cs="Segoe UI"/>
          <w:sz w:val="21"/>
        </w:rPr>
      </w:pPr>
      <w:r>
        <w:rPr>
          <w:b w:val="0"/>
          <w:color w:val="8b8b8b"/>
          <w:rFonts w:ascii="Segoe UI" w:hAnsi="Segoe UI" w:eastAsia="Segoe UI" w:cs="Segoe UI"/>
          <w:sz w:val="21"/>
        </w:rPr>
        <w:t>好的，用户需要将牛郎织女的动画剧本转化为分镜脚本。这需要将文字视觉化，明确每个镜头的细节和衔接。</w:t>
      </w:r>
    </w:p>
    <w:p>
      <w:pPr>
        <w:pBdr>
          <w:bottom w:val="nil" w:color="000000" w:sz="4" w:space="0"/>
          <w:left w:val="nil" w:color="000000" w:sz="4" w:space="0"/>
          <w:right w:val="nil" w:color="000000" w:sz="4" w:space="0"/>
          <w:top w:val="nil" w:color="000000" w:sz="4" w:space="0"/>
        </w:pBdr>
        <w:shd w:val="clear" w:color="auto" w:fill="ffffff"/>
        <w:spacing w:line="390" w:lineRule="atLeast"/>
        <w:rPr>
          <w:rFonts w:ascii="Segoe UI" w:hAnsi="Segoe UI" w:eastAsia="Segoe UI" w:cs="Segoe UI"/>
          <w:sz w:val="21"/>
        </w:rPr>
      </w:pPr>
      <w:r>
        <w:rPr>
          <w:b w:val="0"/>
          <w:color w:val="8b8b8b"/>
          <w:rFonts w:ascii="Segoe UI" w:hAnsi="Segoe UI" w:eastAsia="Segoe UI" w:cs="Segoe UI"/>
          <w:sz w:val="21"/>
        </w:rPr>
        <w:t>用户可能是动画制作的相关人员，比如导演或分镜师，需要具体的拍摄指导。深层需求可能是希望脚本具备专业性和可操作性，方便团队理解和执行。</w:t>
      </w:r>
    </w:p>
    <w:p>
      <w:pPr>
        <w:pBdr>
          <w:bottom w:val="nil" w:color="000000" w:sz="4" w:space="0"/>
          <w:left w:val="nil" w:color="000000" w:sz="4" w:space="0"/>
          <w:right w:val="nil" w:color="000000" w:sz="4" w:space="0"/>
          <w:top w:val="nil" w:color="000000" w:sz="4" w:space="0"/>
        </w:pBdr>
        <w:shd w:val="clear" w:color="auto" w:fill="ffffff"/>
        <w:spacing w:line="390" w:lineRule="atLeast"/>
        <w:rPr>
          <w:rFonts w:ascii="Segoe UI" w:hAnsi="Segoe UI" w:eastAsia="Segoe UI" w:cs="Segoe UI"/>
          <w:sz w:val="21"/>
        </w:rPr>
      </w:pPr>
      <w:r>
        <w:rPr>
          <w:b w:val="0"/>
          <w:color w:val="8b8b8b"/>
          <w:rFonts w:ascii="Segoe UI" w:hAnsi="Segoe UI" w:eastAsia="Segoe UI" w:cs="Segoe UI"/>
          <w:sz w:val="21"/>
        </w:rPr>
        <w:t>首先回顾之前的剧本和人物设定，确保分镜符合已有的风格和角色特点。然后按照场景拆分镜头，考虑画面构图、镜头运动、时长和音效配合。</w:t>
      </w:r>
    </w:p>
    <w:p>
      <w:pPr>
        <w:pBdr>
          <w:bottom w:val="nil" w:color="000000" w:sz="4" w:space="0"/>
          <w:left w:val="nil" w:color="000000" w:sz="4" w:space="0"/>
          <w:right w:val="nil" w:color="000000" w:sz="4" w:space="0"/>
          <w:top w:val="nil" w:color="000000" w:sz="4" w:space="0"/>
        </w:pBdr>
        <w:shd w:val="clear" w:color="auto" w:fill="ffffff"/>
        <w:spacing w:line="390" w:lineRule="atLeast"/>
        <w:rPr>
          <w:rFonts w:ascii="Segoe UI" w:hAnsi="Segoe UI" w:eastAsia="Segoe UI" w:cs="Segoe UI"/>
          <w:sz w:val="21"/>
        </w:rPr>
      </w:pPr>
      <w:r>
        <w:rPr>
          <w:b w:val="0"/>
          <w:color w:val="8b8b8b"/>
          <w:rFonts w:ascii="Segoe UI" w:hAnsi="Segoe UI" w:eastAsia="Segoe UI" w:cs="Segoe UI"/>
          <w:sz w:val="21"/>
        </w:rPr>
        <w:t>需要注意节奏感，尤其是情感转折部分，比如从思念到重逢的过渡。音乐和音效的提示要具体，帮助营造氛围。同时保持中国风的视觉元素，比如星空、鹊桥的呈现要唯美。</w:t>
      </w:r>
    </w:p>
    <w:p>
      <w:p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好的，这是根据您提供的剧本和人物设定，转化而成的专业动画分镜脚本。</w:t>
      </w:r>
    </w:p>
    <w:p>
      <w:p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动画分镜脚本：《鹊桥之约》</w:t>
      </w:r>
    </w:p>
    <w:p>
      <w:p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主题：</w:t>
      </w:r>
      <w:r>
        <w:rPr>
          <w:b w:val="0"/>
          <w:color w:val="404040"/>
          <w:rFonts w:ascii="Segoe UI" w:hAnsi="Segoe UI" w:eastAsia="Segoe UI" w:cs="Segoe UI"/>
          <w:sz w:val="24"/>
        </w:rPr>
        <w:t> 牛郎织女</w:t>
      </w:r>
      <w:r>
        <w:rPr>
          <w:b w:val="1"/>
          <w:color w:val="404040"/>
          <w:rFonts w:ascii="Segoe UI" w:hAnsi="Segoe UI" w:eastAsia="Segoe UI" w:cs="Segoe UI"/>
          <w:sz w:val="24"/>
        </w:rPr>
        <w:t>风格：</w:t>
      </w:r>
      <w:r>
        <w:rPr>
          <w:b w:val="0"/>
          <w:color w:val="404040"/>
          <w:rFonts w:ascii="Segoe UI" w:hAnsi="Segoe UI" w:eastAsia="Segoe UI" w:cs="Segoe UI"/>
          <w:sz w:val="24"/>
        </w:rPr>
        <w:t> 中国风、浪漫、温馨</w:t>
      </w:r>
      <w:r>
        <w:rPr>
          <w:b w:val="1"/>
          <w:color w:val="404040"/>
          <w:rFonts w:ascii="Segoe UI" w:hAnsi="Segoe UI" w:eastAsia="Segoe UI" w:cs="Segoe UI"/>
          <w:sz w:val="24"/>
        </w:rPr>
        <w:t>总时长：</w:t>
      </w:r>
      <w:r>
        <w:rPr>
          <w:b w:val="0"/>
          <w:color w:val="404040"/>
          <w:rFonts w:ascii="Segoe UI" w:hAnsi="Segoe UI" w:eastAsia="Segoe UI" w:cs="Segoe UI"/>
          <w:sz w:val="24"/>
        </w:rPr>
        <w:t> ~1分45秒</w:t>
      </w:r>
    </w:p>
    <w:p>
      <w:p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人物：</w:t>
      </w:r>
      <w:r>
        <w:rPr>
          <w:b w:val="0"/>
          <w:color w:val="404040"/>
          <w:rFonts w:ascii="Segoe UI" w:hAnsi="Segoe UI" w:eastAsia="Segoe UI" w:cs="Segoe UI"/>
          <w:sz w:val="24"/>
        </w:rPr>
        <w:t> 牛郎、织女、老牛（精神象征）、喜鹊群</w:t>
      </w:r>
      <w:r>
        <w:rPr>
          <w:b w:val="1"/>
          <w:color w:val="404040"/>
          <w:rFonts w:ascii="Segoe UI" w:hAnsi="Segoe UI" w:eastAsia="Segoe UI" w:cs="Segoe UI"/>
          <w:sz w:val="24"/>
        </w:rPr>
        <w:t>场景：</w:t>
      </w:r>
      <w:r>
        <w:rPr>
          <w:b w:val="0"/>
          <w:color w:val="404040"/>
          <w:rFonts w:ascii="Segoe UI" w:hAnsi="Segoe UI" w:eastAsia="Segoe UI" w:cs="Segoe UI"/>
          <w:sz w:val="24"/>
        </w:rPr>
        <w:t> 人间农舍、璀璨天河、鹊桥</w:t>
      </w:r>
    </w:p>
    <w:p>
      <w:p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分镜表</w:t>
      </w:r>
    </w:p>
    <w:tbl>
      <w:tblPr>
        <w:tblStyle w:val="37"/>
        <w:tblW w:w="0" w:type="dxa"/>
        <w:tblBorders>
          <w:top w:val="nil" w:color="000000" w:sz="4" w:space="0"/>
          <w:left w:val="nil" w:color="000000" w:sz="4" w:space="0"/>
          <w:bottom w:val="nil" w:color="000000" w:sz="4" w:space="0"/>
          <w:right w:val="nil" w:color="000000" w:sz="4" w:space="0"/>
          <w:insideH w:val="nil" w:color="000000" w:sz="4" w:space="0"/>
          <w:insideV w:val="nil" w:color="000000" w:sz="4" w:space="0"/>
        </w:tblBorders>
        <w:tblLayout w:type="autofit"/>
      </w:tblPr>
      <w:tblGrid>
        <w:gridCol w:w="713"/>
        <w:gridCol w:w="1625"/>
        <w:gridCol w:w="953"/>
        <w:gridCol w:w="1103"/>
        <w:gridCol w:w="726"/>
        <w:gridCol w:w="967"/>
        <w:gridCol w:w="1107"/>
        <w:gridCol w:w="1108"/>
      </w:tblGrid>
      <w:tr>
        <w:tc>
          <w:tcPr>
            <w:tcBorders>
              <w:top w:val="nil" w:color="000000" w:sz="4" w:space="0"/>
              <w:left w:val="nil" w:color="000000" w:sz="4" w:space="0"/>
              <w:bottom w:val="single" w:color="bbbbbb" w:sz="6" w:space="0"/>
              <w:right w:val="nil" w:color="000000" w:sz="4" w:space="0"/>
            </w:tcBorders>
            <w:tcMar>
              <w:top w:w="150" w:type="dxa"/>
              <w:left w:w="108" w:type="dxa"/>
              <w:bottom w:w="150" w:type="dxa"/>
              <w:right w:w="150" w:type="dxa"/>
            </w:tcMar>
            <w:tcW w:w="1039" w:type="dxa"/>
            <w:vAlign w:val="center"/>
          </w:tcPr>
          <w:p>
            <w:pPr>
              <w:jc w:val="left"/>
              <w:spacing w:lineRule="auto"/>
            </w:pPr>
            <w:r>
              <w:rPr>
                <w:b w:val="1"/>
                <w:color w:val="404040"/>
                <w:rFonts w:ascii="Segoe UI" w:hAnsi="Segoe UI" w:eastAsia="Segoe UI" w:cs="Segoe UI"/>
                <w:sz w:val="23"/>
              </w:rPr>
              <w:t>镜号</w:t>
            </w:r>
          </w:p>
        </w:tc>
        <w:tc>
          <w:tcPr>
            <w:tcBorders>
              <w:top w:val="nil" w:color="000000" w:sz="4" w:space="0"/>
              <w:left w:val="nil" w:color="000000" w:sz="4" w:space="0"/>
              <w:bottom w:val="single" w:color="bbbbbb" w:sz="6" w:space="0"/>
              <w:right w:val="nil" w:color="000000" w:sz="4" w:space="0"/>
            </w:tcBorders>
            <w:tcMar>
              <w:top w:w="150" w:type="dxa"/>
              <w:left w:w="150" w:type="dxa"/>
              <w:bottom w:w="150" w:type="dxa"/>
              <w:right w:w="150" w:type="dxa"/>
            </w:tcMar>
            <w:tcW w:w="1039" w:type="dxa"/>
            <w:vAlign w:val="center"/>
          </w:tcPr>
          <w:p>
            <w:pPr>
              <w:jc w:val="left"/>
              <w:spacing w:lineRule="auto"/>
            </w:pPr>
            <w:r>
              <w:rPr>
                <w:b w:val="1"/>
                <w:color w:val="404040"/>
                <w:rFonts w:ascii="Segoe UI" w:hAnsi="Segoe UI" w:eastAsia="Segoe UI" w:cs="Segoe UI"/>
                <w:sz w:val="23"/>
              </w:rPr>
              <w:t xml:space="preserve">画面描述 (Visual Description)</w:t>
            </w:r>
          </w:p>
        </w:tc>
        <w:tc>
          <w:tcPr>
            <w:tcBorders>
              <w:top w:val="nil" w:color="000000" w:sz="4" w:space="0"/>
              <w:left w:val="nil" w:color="000000" w:sz="4" w:space="0"/>
              <w:bottom w:val="single" w:color="bbbbbb" w:sz="6" w:space="0"/>
              <w:right w:val="nil" w:color="000000" w:sz="4" w:space="0"/>
            </w:tcBorders>
            <w:tcMar>
              <w:top w:w="150" w:type="dxa"/>
              <w:left w:w="150" w:type="dxa"/>
              <w:bottom w:w="150" w:type="dxa"/>
              <w:right w:w="150" w:type="dxa"/>
            </w:tcMar>
            <w:tcW w:w="1039" w:type="dxa"/>
            <w:vAlign w:val="center"/>
          </w:tcPr>
          <w:p>
            <w:pPr>
              <w:jc w:val="left"/>
              <w:spacing w:lineRule="auto"/>
            </w:pPr>
            <w:r>
              <w:rPr>
                <w:b w:val="1"/>
                <w:color w:val="404040"/>
                <w:rFonts w:ascii="Segoe UI" w:hAnsi="Segoe UI" w:eastAsia="Segoe UI" w:cs="Segoe UI"/>
                <w:sz w:val="23"/>
              </w:rPr>
              <w:t xml:space="preserve">景别 (Shot Type)</w:t>
            </w:r>
          </w:p>
        </w:tc>
        <w:tc>
          <w:tcPr>
            <w:tcBorders>
              <w:top w:val="nil" w:color="000000" w:sz="4" w:space="0"/>
              <w:left w:val="nil" w:color="000000" w:sz="4" w:space="0"/>
              <w:bottom w:val="single" w:color="bbbbbb" w:sz="6" w:space="0"/>
              <w:right w:val="nil" w:color="000000" w:sz="4" w:space="0"/>
            </w:tcBorders>
            <w:tcMar>
              <w:top w:w="150" w:type="dxa"/>
              <w:left w:w="150" w:type="dxa"/>
              <w:bottom w:w="150" w:type="dxa"/>
              <w:right w:w="150" w:type="dxa"/>
            </w:tcMar>
            <w:tcW w:w="1039" w:type="dxa"/>
            <w:vAlign w:val="center"/>
          </w:tcPr>
          <w:p>
            <w:pPr>
              <w:jc w:val="left"/>
              <w:spacing w:lineRule="auto"/>
            </w:pPr>
            <w:r>
              <w:rPr>
                <w:b w:val="1"/>
                <w:color w:val="404040"/>
                <w:rFonts w:ascii="Segoe UI" w:hAnsi="Segoe UI" w:eastAsia="Segoe UI" w:cs="Segoe UI"/>
                <w:sz w:val="23"/>
              </w:rPr>
              <w:t xml:space="preserve">角度 (Angle)</w:t>
            </w:r>
          </w:p>
        </w:tc>
        <w:tc>
          <w:tcPr>
            <w:tcBorders>
              <w:top w:val="nil" w:color="000000" w:sz="4" w:space="0"/>
              <w:left w:val="nil" w:color="000000" w:sz="4" w:space="0"/>
              <w:bottom w:val="single" w:color="bbbbbb" w:sz="6" w:space="0"/>
              <w:right w:val="nil" w:color="000000" w:sz="4" w:space="0"/>
            </w:tcBorders>
            <w:tcMar>
              <w:top w:w="150" w:type="dxa"/>
              <w:left w:w="150" w:type="dxa"/>
              <w:bottom w:w="150" w:type="dxa"/>
              <w:right w:w="150" w:type="dxa"/>
            </w:tcMar>
            <w:tcW w:w="1039" w:type="dxa"/>
            <w:vAlign w:val="center"/>
          </w:tcPr>
          <w:p>
            <w:pPr>
              <w:jc w:val="left"/>
              <w:spacing w:lineRule="auto"/>
            </w:pPr>
            <w:r>
              <w:rPr>
                <w:b w:val="1"/>
                <w:color w:val="404040"/>
                <w:rFonts w:ascii="Segoe UI" w:hAnsi="Segoe UI" w:eastAsia="Segoe UI" w:cs="Segoe UI"/>
                <w:sz w:val="23"/>
              </w:rPr>
              <w:t xml:space="preserve">时长 (s)</w:t>
            </w:r>
          </w:p>
        </w:tc>
        <w:tc>
          <w:tcPr>
            <w:tcBorders>
              <w:top w:val="nil" w:color="000000" w:sz="4" w:space="0"/>
              <w:left w:val="nil" w:color="000000" w:sz="4" w:space="0"/>
              <w:bottom w:val="single" w:color="bbbbbb" w:sz="6" w:space="0"/>
              <w:right w:val="nil" w:color="000000" w:sz="4" w:space="0"/>
            </w:tcBorders>
            <w:tcMar>
              <w:top w:w="150" w:type="dxa"/>
              <w:left w:w="150" w:type="dxa"/>
              <w:bottom w:w="150" w:type="dxa"/>
              <w:right w:w="150" w:type="dxa"/>
            </w:tcMar>
            <w:tcW w:w="1039" w:type="dxa"/>
            <w:vAlign w:val="center"/>
          </w:tcPr>
          <w:p>
            <w:pPr>
              <w:jc w:val="left"/>
              <w:spacing w:lineRule="auto"/>
            </w:pPr>
            <w:r>
              <w:rPr>
                <w:b w:val="1"/>
                <w:color w:val="404040"/>
                <w:rFonts w:ascii="Segoe UI" w:hAnsi="Segoe UI" w:eastAsia="Segoe UI" w:cs="Segoe UI"/>
                <w:sz w:val="23"/>
              </w:rPr>
              <w:t xml:space="preserve">音效 (SFX)</w:t>
            </w:r>
          </w:p>
        </w:tc>
        <w:tc>
          <w:tcPr>
            <w:tcBorders>
              <w:top w:val="nil" w:color="000000" w:sz="4" w:space="0"/>
              <w:left w:val="nil" w:color="000000" w:sz="4" w:space="0"/>
              <w:bottom w:val="single" w:color="bbbbbb" w:sz="6" w:space="0"/>
              <w:right w:val="nil" w:color="000000" w:sz="4" w:space="0"/>
            </w:tcBorders>
            <w:tcMar>
              <w:top w:w="150" w:type="dxa"/>
              <w:left w:w="150" w:type="dxa"/>
              <w:bottom w:w="150" w:type="dxa"/>
              <w:right w:w="150" w:type="dxa"/>
            </w:tcMar>
            <w:tcW w:w="1039" w:type="dxa"/>
            <w:vAlign w:val="center"/>
          </w:tcPr>
          <w:p>
            <w:pPr>
              <w:jc w:val="left"/>
              <w:spacing w:lineRule="auto"/>
            </w:pPr>
            <w:r>
              <w:rPr>
                <w:b w:val="1"/>
                <w:color w:val="404040"/>
                <w:rFonts w:ascii="Segoe UI" w:hAnsi="Segoe UI" w:eastAsia="Segoe UI" w:cs="Segoe UI"/>
                <w:sz w:val="23"/>
              </w:rPr>
              <w:t xml:space="preserve">音乐 (Music)</w:t>
            </w:r>
          </w:p>
        </w:tc>
        <w:tc>
          <w:tcPr>
            <w:tcBorders>
              <w:top w:val="nil" w:color="000000" w:sz="4" w:space="0"/>
              <w:left w:val="nil" w:color="000000" w:sz="4" w:space="0"/>
              <w:bottom w:val="single" w:color="bbbbbb" w:sz="6" w:space="0"/>
              <w:right w:val="nil" w:color="000000" w:sz="4" w:space="0"/>
            </w:tcBorders>
            <w:tcMar>
              <w:top w:w="150" w:type="dxa"/>
              <w:left w:w="150" w:type="dxa"/>
              <w:bottom w:w="150" w:type="dxa"/>
              <w:right w:w="150" w:type="dxa"/>
            </w:tcMar>
            <w:tcW w:w="1039" w:type="dxa"/>
            <w:vAlign w:val="center"/>
          </w:tcPr>
          <w:p>
            <w:pPr>
              <w:jc w:val="left"/>
              <w:spacing w:lineRule="auto"/>
            </w:pPr>
            <w:r>
              <w:rPr>
                <w:b w:val="1"/>
                <w:color w:val="404040"/>
                <w:rFonts w:ascii="Segoe UI" w:hAnsi="Segoe UI" w:eastAsia="Segoe UI" w:cs="Segoe UI"/>
                <w:sz w:val="23"/>
              </w:rPr>
              <w:t xml:space="preserve">备注 (Notes)</w:t>
            </w:r>
          </w:p>
        </w:tc>
      </w:tr>
      <w:tr>
        <w:tc>
          <w:tcPr>
            <w:tcBorders>
              <w:top w:val="nil" w:color="000000" w:sz="4" w:space="0"/>
              <w:left w:val="nil" w:color="000000" w:sz="4" w:space="0"/>
              <w:bottom w:val="single" w:color="e5e5e5" w:sz="6" w:space="0"/>
              <w:right w:val="nil" w:color="000000" w:sz="4" w:space="0"/>
            </w:tcBorders>
            <w:tcMar>
              <w:top w:w="150" w:type="dxa"/>
              <w:left w:w="108" w:type="dxa"/>
              <w:bottom w:w="150" w:type="dxa"/>
              <w:right w:w="150" w:type="dxa"/>
            </w:tcMar>
            <w:tcW w:w="1039" w:type="dxa"/>
            <w:vAlign w:val="center"/>
          </w:tcPr>
          <w:p>
            <w:pPr>
              <w:spacing w:lineRule="auto"/>
            </w:pPr>
            <w:r>
              <w:rPr>
                <w:b w:val="1"/>
                <w:color w:val="000000"/>
                <w:rFonts w:ascii="Segoe UI" w:hAnsi="Segoe UI" w:eastAsia="Segoe UI" w:cs="Segoe UI"/>
                <w:sz w:val="23"/>
              </w:rPr>
              <w:t>场景一：人间·静夜思</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p>
        </w:tc>
      </w:tr>
      <w:tr>
        <w:tc>
          <w:tcPr>
            <w:tcBorders>
              <w:top w:val="nil" w:color="000000" w:sz="4" w:space="0"/>
              <w:left w:val="nil" w:color="000000" w:sz="4" w:space="0"/>
              <w:bottom w:val="single" w:color="e5e5e5" w:sz="6" w:space="0"/>
              <w:right w:val="nil" w:color="000000" w:sz="4" w:space="0"/>
            </w:tcBorders>
            <w:tcMar>
              <w:top w:w="150" w:type="dxa"/>
              <w:left w:w="108" w:type="dxa"/>
              <w:bottom w:w="150" w:type="dxa"/>
              <w:right w:w="150" w:type="dxa"/>
            </w:tcMar>
            <w:tcW w:w="1039" w:type="dxa"/>
            <w:vAlign w:val="center"/>
          </w:tcPr>
          <w:p>
            <w:pPr>
              <w:spacing w:lineRule="auto"/>
            </w:pPr>
            <w:r>
              <w:rPr>
                <w:b w:val="0"/>
                <w:color w:val="000000"/>
                <w:rFonts w:ascii="Segoe UI" w:hAnsi="Segoe UI" w:eastAsia="Segoe UI" w:cs="Segoe UI"/>
                <w:sz w:val="23"/>
              </w:rPr>
              <w:t>1</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夜空浩瀚，银河璀璨，星云缓慢流动。</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 xml:space="preserve">大远景 (EWS)</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平视</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4s</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深邃、宁静的环境音，微风声</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悠远空灵的古筝或笛声引入，音色孤单，节奏缓慢。</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定下整体基调。</w:t>
            </w:r>
          </w:p>
        </w:tc>
      </w:tr>
      <w:tr>
        <w:tc>
          <w:tcPr>
            <w:tcBorders>
              <w:top w:val="nil" w:color="000000" w:sz="4" w:space="0"/>
              <w:left w:val="nil" w:color="000000" w:sz="4" w:space="0"/>
              <w:bottom w:val="single" w:color="e5e5e5" w:sz="6" w:space="0"/>
              <w:right w:val="nil" w:color="000000" w:sz="4" w:space="0"/>
            </w:tcBorders>
            <w:tcMar>
              <w:top w:w="150" w:type="dxa"/>
              <w:left w:w="108" w:type="dxa"/>
              <w:bottom w:w="150" w:type="dxa"/>
              <w:right w:w="150" w:type="dxa"/>
            </w:tcMar>
            <w:tcW w:w="1039" w:type="dxa"/>
            <w:vAlign w:val="center"/>
          </w:tcPr>
          <w:p>
            <w:pPr>
              <w:spacing w:lineRule="auto"/>
            </w:pPr>
            <w:r>
              <w:rPr>
                <w:b w:val="0"/>
                <w:color w:val="000000"/>
                <w:rFonts w:ascii="Segoe UI" w:hAnsi="Segoe UI" w:eastAsia="Segoe UI" w:cs="Segoe UI"/>
                <w:sz w:val="23"/>
              </w:rPr>
              <w:t>2</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镜头下移，掠过树梢，呈现星空下宁静的田野和一座点着温暖灯光的简陋农舍。</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 xml:space="preserve">全景 (WS)</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俯视→平视</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4s</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夏夜虫鸣声渐起。</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音乐持续。</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营造安静、思念的氛围。</w:t>
            </w:r>
          </w:p>
        </w:tc>
      </w:tr>
      <w:tr>
        <w:tc>
          <w:tcPr>
            <w:tcBorders>
              <w:top w:val="nil" w:color="000000" w:sz="4" w:space="0"/>
              <w:left w:val="nil" w:color="000000" w:sz="4" w:space="0"/>
              <w:bottom w:val="single" w:color="e5e5e5" w:sz="6" w:space="0"/>
              <w:right w:val="nil" w:color="000000" w:sz="4" w:space="0"/>
            </w:tcBorders>
            <w:tcMar>
              <w:top w:w="150" w:type="dxa"/>
              <w:left w:w="108" w:type="dxa"/>
              <w:bottom w:w="150" w:type="dxa"/>
              <w:right w:w="150" w:type="dxa"/>
            </w:tcMar>
            <w:tcW w:w="1039" w:type="dxa"/>
            <w:vAlign w:val="center"/>
          </w:tcPr>
          <w:p>
            <w:pPr>
              <w:spacing w:lineRule="auto"/>
            </w:pPr>
            <w:r>
              <w:rPr>
                <w:b w:val="0"/>
                <w:color w:val="000000"/>
                <w:rFonts w:ascii="Segoe UI" w:hAnsi="Segoe UI" w:eastAsia="Segoe UI" w:cs="Segoe UI"/>
                <w:sz w:val="23"/>
              </w:rPr>
              <w:t>3</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1"/>
                <w:color w:val="000000"/>
                <w:rFonts w:ascii="Segoe UI" w:hAnsi="Segoe UI" w:eastAsia="Segoe UI" w:cs="Segoe UI"/>
                <w:sz w:val="23"/>
              </w:rPr>
              <w:t>（切）</w:t>
            </w:r>
            <w:r>
              <w:rPr>
                <w:b w:val="0"/>
                <w:color w:val="000000"/>
                <w:rFonts w:ascii="Segoe UI" w:hAnsi="Segoe UI" w:eastAsia="Segoe UI" w:cs="Segoe UI"/>
                <w:sz w:val="23"/>
              </w:rPr>
              <w:t> 牛郎坐在屋外石阶上，仰头望天。侧脸轮廓清晰，眼神深邃，带着忧伤。他手中轻轻摩挲着一个织布梭。身旁，老牛安静地趴卧着。</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 xml:space="preserve">中景 (MS)</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平视</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5s</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老牛发出一声低沉的、安慰般的“哞~~”。</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音乐加入一丝更深的寂寥感。</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突出牛郎的思念主体。老牛是陪伴的象征。</w:t>
            </w:r>
          </w:p>
        </w:tc>
      </w:tr>
      <w:tr>
        <w:tc>
          <w:tcPr>
            <w:tcBorders>
              <w:top w:val="nil" w:color="000000" w:sz="4" w:space="0"/>
              <w:left w:val="nil" w:color="000000" w:sz="4" w:space="0"/>
              <w:bottom w:val="single" w:color="e5e5e5" w:sz="6" w:space="0"/>
              <w:right w:val="nil" w:color="000000" w:sz="4" w:space="0"/>
            </w:tcBorders>
            <w:tcMar>
              <w:top w:w="150" w:type="dxa"/>
              <w:left w:w="108" w:type="dxa"/>
              <w:bottom w:w="150" w:type="dxa"/>
              <w:right w:w="150" w:type="dxa"/>
            </w:tcMar>
            <w:tcW w:w="1039" w:type="dxa"/>
            <w:vAlign w:val="center"/>
          </w:tcPr>
          <w:p>
            <w:pPr>
              <w:spacing w:lineRule="auto"/>
            </w:pPr>
            <w:r>
              <w:rPr>
                <w:b w:val="0"/>
                <w:color w:val="000000"/>
                <w:rFonts w:ascii="Segoe UI" w:hAnsi="Segoe UI" w:eastAsia="Segoe UI" w:cs="Segoe UI"/>
                <w:sz w:val="23"/>
              </w:rPr>
              <w:t>4</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1"/>
                <w:color w:val="000000"/>
                <w:rFonts w:ascii="Segoe UI" w:hAnsi="Segoe UI" w:eastAsia="Segoe UI" w:cs="Segoe UI"/>
                <w:sz w:val="23"/>
              </w:rPr>
              <w:t>（特写）</w:t>
            </w:r>
            <w:r>
              <w:rPr>
                <w:b w:val="0"/>
                <w:color w:val="000000"/>
                <w:rFonts w:ascii="Segoe UI" w:hAnsi="Segoe UI" w:eastAsia="Segoe UI" w:cs="Segoe UI"/>
                <w:sz w:val="23"/>
              </w:rPr>
              <w:t> 牛郎的眼睛，眼中倒映着整条闪烁的银河。</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 xml:space="preserve">大特写 (ECU)</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平视</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3s</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环境音减弱。</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音乐变得柔和，突出情感。</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直接表现内心世界。</w:t>
            </w:r>
          </w:p>
        </w:tc>
      </w:tr>
      <w:tr>
        <w:tc>
          <w:tcPr>
            <w:tcBorders>
              <w:top w:val="nil" w:color="000000" w:sz="4" w:space="0"/>
              <w:left w:val="nil" w:color="000000" w:sz="4" w:space="0"/>
              <w:bottom w:val="single" w:color="e5e5e5" w:sz="6" w:space="0"/>
              <w:right w:val="nil" w:color="000000" w:sz="4" w:space="0"/>
            </w:tcBorders>
            <w:tcMar>
              <w:top w:w="150" w:type="dxa"/>
              <w:left w:w="108" w:type="dxa"/>
              <w:bottom w:w="150" w:type="dxa"/>
              <w:right w:w="150" w:type="dxa"/>
            </w:tcMar>
            <w:tcW w:w="1039" w:type="dxa"/>
            <w:vAlign w:val="center"/>
          </w:tcPr>
          <w:p>
            <w:pPr>
              <w:spacing w:lineRule="auto"/>
            </w:pPr>
            <w:r>
              <w:rPr>
                <w:b w:val="1"/>
                <w:color w:val="000000"/>
                <w:rFonts w:ascii="Segoe UI" w:hAnsi="Segoe UI" w:eastAsia="Segoe UI" w:cs="Segoe UI"/>
                <w:sz w:val="23"/>
              </w:rPr>
              <w:t>场景二：天河·遥相望</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p>
        </w:tc>
      </w:tr>
      <w:tr>
        <w:tc>
          <w:tcPr>
            <w:tcBorders>
              <w:top w:val="nil" w:color="000000" w:sz="4" w:space="0"/>
              <w:left w:val="nil" w:color="000000" w:sz="4" w:space="0"/>
              <w:bottom w:val="single" w:color="e5e5e5" w:sz="6" w:space="0"/>
              <w:right w:val="nil" w:color="000000" w:sz="4" w:space="0"/>
            </w:tcBorders>
            <w:tcMar>
              <w:top w:w="150" w:type="dxa"/>
              <w:left w:w="108" w:type="dxa"/>
              <w:bottom w:w="150" w:type="dxa"/>
              <w:right w:w="150" w:type="dxa"/>
            </w:tcMar>
            <w:tcW w:w="1039" w:type="dxa"/>
            <w:vAlign w:val="center"/>
          </w:tcPr>
          <w:p>
            <w:pPr>
              <w:spacing w:lineRule="auto"/>
            </w:pPr>
            <w:r>
              <w:rPr>
                <w:b w:val="0"/>
                <w:color w:val="000000"/>
                <w:rFonts w:ascii="Segoe UI" w:hAnsi="Segoe UI" w:eastAsia="Segoe UI" w:cs="Segoe UI"/>
                <w:sz w:val="23"/>
              </w:rPr>
              <w:t>5</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1"/>
                <w:color w:val="000000"/>
                <w:rFonts w:ascii="Segoe UI" w:hAnsi="Segoe UI" w:eastAsia="Segoe UI" w:cs="Segoe UI"/>
                <w:sz w:val="23"/>
              </w:rPr>
              <w:t>（匹配剪辑）</w:t>
            </w:r>
            <w:r>
              <w:rPr>
                <w:b w:val="0"/>
                <w:color w:val="000000"/>
                <w:rFonts w:ascii="Segoe UI" w:hAnsi="Segoe UI" w:eastAsia="Segoe UI" w:cs="Segoe UI"/>
                <w:sz w:val="23"/>
              </w:rPr>
              <w:t> 从牛郎的眼眸倒影，快速化入真实的银河。星辰璀璨，天河之水如闪烁的光带流动。</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 xml:space="preserve">大远景 (EWS)</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平视</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3s</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虫鸣消失，转变为宇宙空灵、水流隐隐的音效。</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音乐变得悠扬而宏大，带点神秘和距离感。</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视角转换到天上。</w:t>
            </w:r>
          </w:p>
        </w:tc>
      </w:tr>
      <w:tr>
        <w:tc>
          <w:tcPr>
            <w:tcBorders>
              <w:top w:val="nil" w:color="000000" w:sz="4" w:space="0"/>
              <w:left w:val="nil" w:color="000000" w:sz="4" w:space="0"/>
              <w:bottom w:val="single" w:color="e5e5e5" w:sz="6" w:space="0"/>
              <w:right w:val="nil" w:color="000000" w:sz="4" w:space="0"/>
            </w:tcBorders>
            <w:tcMar>
              <w:top w:w="150" w:type="dxa"/>
              <w:left w:w="108" w:type="dxa"/>
              <w:bottom w:w="150" w:type="dxa"/>
              <w:right w:w="150" w:type="dxa"/>
            </w:tcMar>
            <w:tcW w:w="1039" w:type="dxa"/>
            <w:vAlign w:val="center"/>
          </w:tcPr>
          <w:p>
            <w:pPr>
              <w:spacing w:lineRule="auto"/>
            </w:pPr>
            <w:r>
              <w:rPr>
                <w:b w:val="0"/>
                <w:color w:val="000000"/>
                <w:rFonts w:ascii="Segoe UI" w:hAnsi="Segoe UI" w:eastAsia="Segoe UI" w:cs="Segoe UI"/>
                <w:sz w:val="23"/>
              </w:rPr>
              <w:t>6</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镜头推向银河对岸。织女的身影出现在华丽的云霞廊台上，她倚栏眺望人间，手中紧握一把牛角梳，面容哀愁。背景是天庭冰冷的建筑轮廓。</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 xml:space="preserve">全景 (WS)</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平视</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5s</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微风拂过仙裙的丝帛声。</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音乐主旋律出现，深情而忧伤。</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建立织女的空间位置和情绪。</w:t>
            </w:r>
          </w:p>
        </w:tc>
      </w:tr>
      <w:tr>
        <w:tc>
          <w:tcPr>
            <w:tcBorders>
              <w:top w:val="nil" w:color="000000" w:sz="4" w:space="0"/>
              <w:left w:val="nil" w:color="000000" w:sz="4" w:space="0"/>
              <w:bottom w:val="single" w:color="e5e5e5" w:sz="6" w:space="0"/>
              <w:right w:val="nil" w:color="000000" w:sz="4" w:space="0"/>
            </w:tcBorders>
            <w:tcMar>
              <w:top w:w="150" w:type="dxa"/>
              <w:left w:w="108" w:type="dxa"/>
              <w:bottom w:w="150" w:type="dxa"/>
              <w:right w:w="150" w:type="dxa"/>
            </w:tcMar>
            <w:tcW w:w="1039" w:type="dxa"/>
            <w:vAlign w:val="center"/>
          </w:tcPr>
          <w:p>
            <w:pPr>
              <w:spacing w:lineRule="auto"/>
            </w:pPr>
            <w:r>
              <w:rPr>
                <w:b w:val="0"/>
                <w:color w:val="000000"/>
                <w:rFonts w:ascii="Segoe UI" w:hAnsi="Segoe UI" w:eastAsia="Segoe UI" w:cs="Segoe UI"/>
                <w:sz w:val="23"/>
              </w:rPr>
              <w:t>7</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1"/>
                <w:color w:val="000000"/>
                <w:rFonts w:ascii="Segoe UI" w:hAnsi="Segoe UI" w:eastAsia="Segoe UI" w:cs="Segoe UI"/>
                <w:sz w:val="23"/>
              </w:rPr>
              <w:t>（分屏/交叉剪辑）</w:t>
            </w:r>
            <w:r>
              <w:rPr>
                <w:b w:val="0"/>
                <w:color w:val="000000"/>
                <w:rFonts w:ascii="Segoe UI" w:hAnsi="Segoe UI" w:eastAsia="Segoe UI" w:cs="Segoe UI"/>
                <w:sz w:val="23"/>
              </w:rPr>
              <w:t> 左上：牛郎在地上仰望。右下：织女在天上俯视。两人中间是巨大的天河隔阂。</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 xml:space="preserve">双框中景 (MS)</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各自平视</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4s</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银河水流声稍增强。</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音乐加强，强调分离的戏剧性。</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直观表现两人的空间距离和情感联系。</w:t>
            </w:r>
          </w:p>
        </w:tc>
      </w:tr>
      <w:tr>
        <w:tc>
          <w:tcPr>
            <w:tcBorders>
              <w:top w:val="nil" w:color="000000" w:sz="4" w:space="0"/>
              <w:left w:val="nil" w:color="000000" w:sz="4" w:space="0"/>
              <w:bottom w:val="single" w:color="e5e5e5" w:sz="6" w:space="0"/>
              <w:right w:val="nil" w:color="000000" w:sz="4" w:space="0"/>
            </w:tcBorders>
            <w:tcMar>
              <w:top w:w="150" w:type="dxa"/>
              <w:left w:w="108" w:type="dxa"/>
              <w:bottom w:w="150" w:type="dxa"/>
              <w:right w:w="150" w:type="dxa"/>
            </w:tcMar>
            <w:tcW w:w="1039" w:type="dxa"/>
            <w:vAlign w:val="center"/>
          </w:tcPr>
          <w:p>
            <w:pPr>
              <w:spacing w:lineRule="auto"/>
            </w:pPr>
            <w:r>
              <w:rPr>
                <w:b w:val="0"/>
                <w:color w:val="000000"/>
                <w:rFonts w:ascii="Segoe UI" w:hAnsi="Segoe UI" w:eastAsia="Segoe UI" w:cs="Segoe UI"/>
                <w:sz w:val="23"/>
              </w:rPr>
              <w:t>8</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1"/>
                <w:color w:val="000000"/>
                <w:rFonts w:ascii="Segoe UI" w:hAnsi="Segoe UI" w:eastAsia="Segoe UI" w:cs="Segoe UI"/>
                <w:sz w:val="23"/>
              </w:rPr>
              <w:t xml:space="preserve">（快速回忆闪回 - 共4秒）</w:t>
            </w:r>
            <w:r>
              <w:rPr>
                <w:b w:val="0"/>
                <w:color w:val="000000"/>
                <w:rFonts w:ascii="Segoe UI" w:hAnsi="Segoe UI" w:eastAsia="Segoe UI" w:cs="Segoe UI"/>
                <w:sz w:val="23"/>
              </w:rPr>
              <w:t xml:space="preserve">a. (1s) 湖邊，牛郎拿起織女的仙衣，織女回頭，兩人初次相遇的驚訝瞬間。b. (1s) 溫暖的農舍內，牛郎耕種歸來，織女笑著為他擦汗。c. (1s) 王母娘娘冷厲的面部特寫（或只出現她戴著華麗指套的手），揮下金簪。d. (1s) 天河奔湧而出，將兩人無情衝開的瞬間。</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各種景別</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各種角度</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4s</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 xml:space="preserve">a.b: 歡快的水聲、笑聲。c.d: 銳利的風聲、巨大的水流轟鳴聲。</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音樂變得急促、緊張，在d鏡頭達到頂點後驟然停止。</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解釋分離的原因，加劇情感衝擊。</w:t>
            </w:r>
          </w:p>
        </w:tc>
      </w:tr>
      <w:tr>
        <w:tc>
          <w:tcPr>
            <w:tcBorders>
              <w:top w:val="nil" w:color="000000" w:sz="4" w:space="0"/>
              <w:left w:val="nil" w:color="000000" w:sz="4" w:space="0"/>
              <w:bottom w:val="single" w:color="e5e5e5" w:sz="6" w:space="0"/>
              <w:right w:val="nil" w:color="000000" w:sz="4" w:space="0"/>
            </w:tcBorders>
            <w:tcMar>
              <w:top w:w="150" w:type="dxa"/>
              <w:left w:w="108" w:type="dxa"/>
              <w:bottom w:w="150" w:type="dxa"/>
              <w:right w:w="150" w:type="dxa"/>
            </w:tcMar>
            <w:tcW w:w="1039" w:type="dxa"/>
            <w:vAlign w:val="center"/>
          </w:tcPr>
          <w:p>
            <w:pPr>
              <w:spacing w:lineRule="auto"/>
            </w:pPr>
            <w:r>
              <w:rPr>
                <w:b w:val="0"/>
                <w:color w:val="000000"/>
                <w:rFonts w:ascii="Segoe UI" w:hAnsi="Segoe UI" w:eastAsia="Segoe UI" w:cs="Segoe UI"/>
                <w:sz w:val="23"/>
              </w:rPr>
              <w:t>9</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1"/>
                <w:color w:val="000000"/>
                <w:rFonts w:ascii="Segoe UI" w:hAnsi="Segoe UI" w:eastAsia="Segoe UI" w:cs="Segoe UI"/>
                <w:sz w:val="23"/>
              </w:rPr>
              <w:t>（切回现实）</w:t>
            </w:r>
            <w:r>
              <w:rPr>
                <w:b w:val="0"/>
                <w:color w:val="000000"/>
                <w:rFonts w:ascii="Segoe UI" w:hAnsi="Segoe UI" w:eastAsia="Segoe UI" w:cs="Segoe UI"/>
                <w:sz w:val="23"/>
              </w:rPr>
              <w:t> 牛郎和织女仍隔河相望，脸上带着回忆带来的痛苦，但眼神更加坚定和思念。天河依然宽阔。</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 xml:space="preserve">全景 (WS)</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平视</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3s</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回归寂静，只有隐隐的天河水流声。</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音乐恢复深情的主旋律，速度稍慢，更显沉重。</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p>
        </w:tc>
      </w:tr>
      <w:tr>
        <w:tc>
          <w:tcPr>
            <w:tcBorders>
              <w:top w:val="nil" w:color="000000" w:sz="4" w:space="0"/>
              <w:left w:val="nil" w:color="000000" w:sz="4" w:space="0"/>
              <w:bottom w:val="single" w:color="e5e5e5" w:sz="6" w:space="0"/>
              <w:right w:val="nil" w:color="000000" w:sz="4" w:space="0"/>
            </w:tcBorders>
            <w:tcMar>
              <w:top w:w="150" w:type="dxa"/>
              <w:left w:w="108" w:type="dxa"/>
              <w:bottom w:w="150" w:type="dxa"/>
              <w:right w:w="150" w:type="dxa"/>
            </w:tcMar>
            <w:tcW w:w="1039" w:type="dxa"/>
            <w:vAlign w:val="center"/>
          </w:tcPr>
          <w:p>
            <w:pPr>
              <w:spacing w:lineRule="auto"/>
            </w:pPr>
            <w:r>
              <w:rPr>
                <w:b w:val="1"/>
                <w:color w:val="000000"/>
                <w:rFonts w:ascii="Segoe UI" w:hAnsi="Segoe UI" w:eastAsia="Segoe UI" w:cs="Segoe UI"/>
                <w:sz w:val="23"/>
              </w:rPr>
              <w:t>场景三：鹊桥·终相见</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p>
        </w:tc>
      </w:tr>
      <w:tr>
        <w:tc>
          <w:tcPr>
            <w:tcBorders>
              <w:top w:val="nil" w:color="000000" w:sz="4" w:space="0"/>
              <w:left w:val="nil" w:color="000000" w:sz="4" w:space="0"/>
              <w:bottom w:val="single" w:color="e5e5e5" w:sz="6" w:space="0"/>
              <w:right w:val="nil" w:color="000000" w:sz="4" w:space="0"/>
            </w:tcBorders>
            <w:tcMar>
              <w:top w:w="150" w:type="dxa"/>
              <w:left w:w="108" w:type="dxa"/>
              <w:bottom w:w="150" w:type="dxa"/>
              <w:right w:w="150" w:type="dxa"/>
            </w:tcMar>
            <w:tcW w:w="1039" w:type="dxa"/>
            <w:vAlign w:val="center"/>
          </w:tcPr>
          <w:p>
            <w:pPr>
              <w:spacing w:lineRule="auto"/>
            </w:pPr>
            <w:r>
              <w:rPr>
                <w:b w:val="0"/>
                <w:color w:val="000000"/>
                <w:rFonts w:ascii="Segoe UI" w:hAnsi="Segoe UI" w:eastAsia="Segoe UI" w:cs="Segoe UI"/>
                <w:sz w:val="23"/>
              </w:rPr>
              <w:t>10</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夜空中，突然出现一两个闪烁的光点（喜鹊），发出清脆的叫声，向着天河飞去。</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 xml:space="preserve">中景 (MS)</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仰视</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2s</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第一声喜鹊清脆的“喳喳”声。</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音乐中融入一丝希望的音色（如清脆的钢琴音或竖琴音）。</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转机出现。</w:t>
            </w:r>
          </w:p>
        </w:tc>
      </w:tr>
      <w:tr>
        <w:tc>
          <w:tcPr>
            <w:tcBorders>
              <w:top w:val="nil" w:color="000000" w:sz="4" w:space="0"/>
              <w:left w:val="nil" w:color="000000" w:sz="4" w:space="0"/>
              <w:bottom w:val="single" w:color="e5e5e5" w:sz="6" w:space="0"/>
              <w:right w:val="nil" w:color="000000" w:sz="4" w:space="0"/>
            </w:tcBorders>
            <w:tcMar>
              <w:top w:w="150" w:type="dxa"/>
              <w:left w:w="108" w:type="dxa"/>
              <w:bottom w:w="150" w:type="dxa"/>
              <w:right w:w="150" w:type="dxa"/>
            </w:tcMar>
            <w:tcW w:w="1039" w:type="dxa"/>
            <w:vAlign w:val="center"/>
          </w:tcPr>
          <w:p>
            <w:pPr>
              <w:spacing w:lineRule="auto"/>
            </w:pPr>
            <w:r>
              <w:rPr>
                <w:b w:val="0"/>
                <w:color w:val="000000"/>
                <w:rFonts w:ascii="Segoe UI" w:hAnsi="Segoe UI" w:eastAsia="Segoe UI" w:cs="Segoe UI"/>
                <w:sz w:val="23"/>
              </w:rPr>
              <w:t>11</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更多光点从四面八方汇聚而来，变成成千上万只发着光的喜鹊，它们成群结队地飞向天河同一处。</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 xml:space="preserve">大远景 (EWS)</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追踪镜头</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4s</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喜鹊振翅声和嘹亮的鸣叫声越来越大，汇聚成欢快的合唱。</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音乐节奏加快，变得明亮、积极，充满动力。</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希望感不断增强。</w:t>
            </w:r>
          </w:p>
        </w:tc>
      </w:tr>
      <w:tr>
        <w:tc>
          <w:tcPr>
            <w:tcBorders>
              <w:top w:val="nil" w:color="000000" w:sz="4" w:space="0"/>
              <w:left w:val="nil" w:color="000000" w:sz="4" w:space="0"/>
              <w:bottom w:val="single" w:color="e5e5e5" w:sz="6" w:space="0"/>
              <w:right w:val="nil" w:color="000000" w:sz="4" w:space="0"/>
            </w:tcBorders>
            <w:tcMar>
              <w:top w:w="150" w:type="dxa"/>
              <w:left w:w="108" w:type="dxa"/>
              <w:bottom w:w="150" w:type="dxa"/>
              <w:right w:w="150" w:type="dxa"/>
            </w:tcMar>
            <w:tcW w:w="1039" w:type="dxa"/>
            <w:vAlign w:val="center"/>
          </w:tcPr>
          <w:p>
            <w:pPr>
              <w:spacing w:lineRule="auto"/>
            </w:pPr>
            <w:r>
              <w:rPr>
                <w:b w:val="0"/>
                <w:color w:val="000000"/>
                <w:rFonts w:ascii="Segoe UI" w:hAnsi="Segoe UI" w:eastAsia="Segoe UI" w:cs="Segoe UI"/>
                <w:sz w:val="23"/>
              </w:rPr>
              <w:t>12</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喜鹊们在天河之上首尾相接，用翅膀和身体迅速搭起一座闪耀着柔和光芒的鹊桥！</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 xml:space="preserve">全景 (WS) 推近</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平视</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4s</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喜鹊鸣叫和扑翅声达到高潮，然后逐渐变为桥身稳定后的嗡嗡光辉声。</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音乐达到高潮，宏大、辉煌，充满奇迹感。</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视觉奇观，影片的情绪高潮。</w:t>
            </w:r>
          </w:p>
        </w:tc>
      </w:tr>
      <w:tr>
        <w:tc>
          <w:tcPr>
            <w:tcBorders>
              <w:top w:val="nil" w:color="000000" w:sz="4" w:space="0"/>
              <w:left w:val="nil" w:color="000000" w:sz="4" w:space="0"/>
              <w:bottom w:val="single" w:color="e5e5e5" w:sz="6" w:space="0"/>
              <w:right w:val="nil" w:color="000000" w:sz="4" w:space="0"/>
            </w:tcBorders>
            <w:tcMar>
              <w:top w:w="150" w:type="dxa"/>
              <w:left w:w="108" w:type="dxa"/>
              <w:bottom w:w="150" w:type="dxa"/>
              <w:right w:w="150" w:type="dxa"/>
            </w:tcMar>
            <w:tcW w:w="1039" w:type="dxa"/>
            <w:vAlign w:val="center"/>
          </w:tcPr>
          <w:p>
            <w:pPr>
              <w:spacing w:lineRule="auto"/>
            </w:pPr>
            <w:r>
              <w:rPr>
                <w:b w:val="0"/>
                <w:color w:val="000000"/>
                <w:rFonts w:ascii="Segoe UI" w:hAnsi="Segoe UI" w:eastAsia="Segoe UI" w:cs="Segoe UI"/>
                <w:sz w:val="23"/>
              </w:rPr>
              <w:t>13</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1"/>
                <w:color w:val="000000"/>
                <w:rFonts w:ascii="Segoe UI" w:hAnsi="Segoe UI" w:eastAsia="Segoe UI" w:cs="Segoe UI"/>
                <w:sz w:val="23"/>
              </w:rPr>
              <w:t>（牛郎视角）</w:t>
            </w:r>
            <w:r>
              <w:rPr>
                <w:b w:val="0"/>
                <w:color w:val="000000"/>
                <w:rFonts w:ascii="Segoe UI" w:hAnsi="Segoe UI" w:eastAsia="Segoe UI" w:cs="Segoe UI"/>
                <w:sz w:val="23"/>
              </w:rPr>
              <w:t> 他看到鹊桥建成，脸上瞬间涌现出难以置信的惊喜，立刻从石阶上站起身。</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 xml:space="preserve">中景 (MS)</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平视</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2s</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老牛发出一声鼓励般的“哞！”。</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音乐充满期待感。</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p>
        </w:tc>
      </w:tr>
      <w:tr>
        <w:tc>
          <w:tcPr>
            <w:tcBorders>
              <w:top w:val="nil" w:color="000000" w:sz="4" w:space="0"/>
              <w:left w:val="nil" w:color="000000" w:sz="4" w:space="0"/>
              <w:bottom w:val="single" w:color="e5e5e5" w:sz="6" w:space="0"/>
              <w:right w:val="nil" w:color="000000" w:sz="4" w:space="0"/>
            </w:tcBorders>
            <w:tcMar>
              <w:top w:w="150" w:type="dxa"/>
              <w:left w:w="108" w:type="dxa"/>
              <w:bottom w:w="150" w:type="dxa"/>
              <w:right w:w="150" w:type="dxa"/>
            </w:tcMar>
            <w:tcW w:w="1039" w:type="dxa"/>
            <w:vAlign w:val="center"/>
          </w:tcPr>
          <w:p>
            <w:pPr>
              <w:spacing w:lineRule="auto"/>
            </w:pPr>
            <w:r>
              <w:rPr>
                <w:b w:val="0"/>
                <w:color w:val="000000"/>
                <w:rFonts w:ascii="Segoe UI" w:hAnsi="Segoe UI" w:eastAsia="Segoe UI" w:cs="Segoe UI"/>
                <w:sz w:val="23"/>
              </w:rPr>
              <w:t>14</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1"/>
                <w:color w:val="000000"/>
                <w:rFonts w:ascii="Segoe UI" w:hAnsi="Segoe UI" w:eastAsia="Segoe UI" w:cs="Segoe UI"/>
                <w:sz w:val="23"/>
              </w:rPr>
              <w:t>（织女视角）</w:t>
            </w:r>
            <w:r>
              <w:rPr>
                <w:b w:val="0"/>
                <w:color w:val="000000"/>
                <w:rFonts w:ascii="Segoe UI" w:hAnsi="Segoe UI" w:eastAsia="Segoe UI" w:cs="Segoe UI"/>
                <w:sz w:val="23"/>
              </w:rPr>
              <w:t> 她看到鹊桥，眼中泪水滑落，但绽放出灿烂的笑容，毫不犹豫地向桥头走去。</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 xml:space="preserve">中景 (MS)</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平视</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2s</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音乐转向温馨浪漫。</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p>
        </w:tc>
      </w:tr>
      <w:tr>
        <w:tc>
          <w:tcPr>
            <w:tcBorders>
              <w:top w:val="nil" w:color="000000" w:sz="4" w:space="0"/>
              <w:left w:val="nil" w:color="000000" w:sz="4" w:space="0"/>
              <w:bottom w:val="single" w:color="e5e5e5" w:sz="6" w:space="0"/>
              <w:right w:val="nil" w:color="000000" w:sz="4" w:space="0"/>
            </w:tcBorders>
            <w:tcMar>
              <w:top w:w="150" w:type="dxa"/>
              <w:left w:w="108" w:type="dxa"/>
              <w:bottom w:w="150" w:type="dxa"/>
              <w:right w:w="150" w:type="dxa"/>
            </w:tcMar>
            <w:tcW w:w="1039" w:type="dxa"/>
            <w:vAlign w:val="center"/>
          </w:tcPr>
          <w:p>
            <w:pPr>
              <w:spacing w:lineRule="auto"/>
            </w:pPr>
            <w:r>
              <w:rPr>
                <w:b w:val="0"/>
                <w:color w:val="000000"/>
                <w:rFonts w:ascii="Segoe UI" w:hAnsi="Segoe UI" w:eastAsia="Segoe UI" w:cs="Segoe UI"/>
                <w:sz w:val="23"/>
              </w:rPr>
              <w:t>15</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1"/>
                <w:color w:val="000000"/>
                <w:rFonts w:ascii="Segoe UI" w:hAnsi="Segoe UI" w:eastAsia="Segoe UI" w:cs="Segoe UI"/>
                <w:sz w:val="23"/>
              </w:rPr>
              <w:t>（跟镜头）</w:t>
            </w:r>
            <w:r>
              <w:rPr>
                <w:b w:val="0"/>
                <w:color w:val="000000"/>
                <w:rFonts w:ascii="Segoe UI" w:hAnsi="Segoe UI" w:eastAsia="Segoe UI" w:cs="Segoe UI"/>
                <w:sz w:val="23"/>
              </w:rPr>
              <w:t> 牛郎和织女同时从两端快步跑上鹊桥，镜头跟随他们的脚步。</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 xml:space="preserve">中景 (MS)</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平视</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3s</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急促而轻快的脚步声（或省略，突出音乐）。</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音乐旋律优美动人，节奏与奔跑同步。</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p>
        </w:tc>
      </w:tr>
      <w:tr>
        <w:tc>
          <w:tcPr>
            <w:tcBorders>
              <w:top w:val="nil" w:color="000000" w:sz="4" w:space="0"/>
              <w:left w:val="nil" w:color="000000" w:sz="4" w:space="0"/>
              <w:bottom w:val="single" w:color="e5e5e5" w:sz="6" w:space="0"/>
              <w:right w:val="nil" w:color="000000" w:sz="4" w:space="0"/>
            </w:tcBorders>
            <w:tcMar>
              <w:top w:w="150" w:type="dxa"/>
              <w:left w:w="108" w:type="dxa"/>
              <w:bottom w:w="150" w:type="dxa"/>
              <w:right w:w="150" w:type="dxa"/>
            </w:tcMar>
            <w:tcW w:w="1039" w:type="dxa"/>
            <w:vAlign w:val="center"/>
          </w:tcPr>
          <w:p>
            <w:pPr>
              <w:spacing w:lineRule="auto"/>
            </w:pPr>
            <w:r>
              <w:rPr>
                <w:b w:val="0"/>
                <w:color w:val="000000"/>
                <w:rFonts w:ascii="Segoe UI" w:hAnsi="Segoe UI" w:eastAsia="Segoe UI" w:cs="Segoe UI"/>
                <w:sz w:val="23"/>
              </w:rPr>
              <w:t>16</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1"/>
                <w:color w:val="000000"/>
                <w:rFonts w:ascii="Segoe UI" w:hAnsi="Segoe UI" w:eastAsia="Segoe UI" w:cs="Segoe UI"/>
                <w:sz w:val="23"/>
              </w:rPr>
              <w:t>（特写）</w:t>
            </w:r>
            <w:r>
              <w:rPr>
                <w:b w:val="0"/>
                <w:color w:val="000000"/>
                <w:rFonts w:ascii="Segoe UI" w:hAnsi="Segoe UI" w:eastAsia="Segoe UI" w:cs="Segoe UI"/>
                <w:sz w:val="23"/>
              </w:rPr>
              <w:t> 两人的脚踩在由喜鹊翅膀组成的光芒之桥上，步伐坚定。</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 xml:space="preserve">特写 (CU)</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俯视</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2s</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音乐持续。</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p>
        </w:tc>
      </w:tr>
      <w:tr>
        <w:tc>
          <w:tcPr>
            <w:tcBorders>
              <w:top w:val="nil" w:color="000000" w:sz="4" w:space="0"/>
              <w:left w:val="nil" w:color="000000" w:sz="4" w:space="0"/>
              <w:bottom w:val="single" w:color="e5e5e5" w:sz="6" w:space="0"/>
              <w:right w:val="nil" w:color="000000" w:sz="4" w:space="0"/>
            </w:tcBorders>
            <w:tcMar>
              <w:top w:w="150" w:type="dxa"/>
              <w:left w:w="108" w:type="dxa"/>
              <w:bottom w:w="150" w:type="dxa"/>
              <w:right w:w="150" w:type="dxa"/>
            </w:tcMar>
            <w:tcW w:w="1039" w:type="dxa"/>
            <w:vAlign w:val="center"/>
          </w:tcPr>
          <w:p>
            <w:pPr>
              <w:spacing w:lineRule="auto"/>
            </w:pPr>
            <w:r>
              <w:rPr>
                <w:b w:val="0"/>
                <w:color w:val="000000"/>
                <w:rFonts w:ascii="Segoe UI" w:hAnsi="Segoe UI" w:eastAsia="Segoe UI" w:cs="Segoe UI"/>
                <w:sz w:val="23"/>
              </w:rPr>
              <w:t>17</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1"/>
                <w:color w:val="000000"/>
                <w:rFonts w:ascii="Segoe UI" w:hAnsi="Segoe UI" w:eastAsia="Segoe UI" w:cs="Segoe UI"/>
                <w:sz w:val="23"/>
              </w:rPr>
              <w:t>（慢动作）</w:t>
            </w:r>
            <w:r>
              <w:rPr>
                <w:b w:val="0"/>
                <w:color w:val="000000"/>
                <w:rFonts w:ascii="Segoe UI" w:hAnsi="Segoe UI" w:eastAsia="Segoe UI" w:cs="Segoe UI"/>
                <w:sz w:val="23"/>
              </w:rPr>
              <w:t> 在桥中央，两人终于相遇，猛地紧紧拥抱在一起。</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 xml:space="preserve">全景 (WS) 慢动作</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平视</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3s</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所有环境音静止。</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音乐在拥抱瞬间达到最强音，然后骤然变得舒缓、温暖。</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情感最高点。</w:t>
            </w:r>
          </w:p>
        </w:tc>
      </w:tr>
      <w:tr>
        <w:tc>
          <w:tcPr>
            <w:tcBorders>
              <w:top w:val="nil" w:color="000000" w:sz="4" w:space="0"/>
              <w:left w:val="nil" w:color="000000" w:sz="4" w:space="0"/>
              <w:bottom w:val="single" w:color="e5e5e5" w:sz="6" w:space="0"/>
              <w:right w:val="nil" w:color="000000" w:sz="4" w:space="0"/>
            </w:tcBorders>
            <w:tcMar>
              <w:top w:w="150" w:type="dxa"/>
              <w:left w:w="108" w:type="dxa"/>
              <w:bottom w:w="150" w:type="dxa"/>
              <w:right w:w="150" w:type="dxa"/>
            </w:tcMar>
            <w:tcW w:w="1039" w:type="dxa"/>
            <w:vAlign w:val="center"/>
          </w:tcPr>
          <w:p>
            <w:pPr>
              <w:spacing w:lineRule="auto"/>
            </w:pPr>
            <w:r>
              <w:rPr>
                <w:b w:val="0"/>
                <w:color w:val="000000"/>
                <w:rFonts w:ascii="Segoe UI" w:hAnsi="Segoe UI" w:eastAsia="Segoe UI" w:cs="Segoe UI"/>
                <w:sz w:val="23"/>
              </w:rPr>
              <w:t>18</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1"/>
                <w:color w:val="000000"/>
                <w:rFonts w:ascii="Segoe UI" w:hAnsi="Segoe UI" w:eastAsia="Segoe UI" w:cs="Segoe UI"/>
                <w:sz w:val="23"/>
              </w:rPr>
              <w:t>（大特写）</w:t>
            </w:r>
            <w:r>
              <w:rPr>
                <w:b w:val="0"/>
                <w:color w:val="000000"/>
                <w:rFonts w:ascii="Segoe UI" w:hAnsi="Segoe UI" w:eastAsia="Segoe UI" w:cs="Segoe UI"/>
                <w:sz w:val="23"/>
              </w:rPr>
              <w:t> 两只手紧紧相握，织布梭和牛角梳交织在一起。</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 xml:space="preserve">大特写 (ECU)</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平视</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3s</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一声轻柔的、幸福的叹息声。</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音乐非常柔和，绵长。</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象征爱情的结合。</w:t>
            </w:r>
          </w:p>
        </w:tc>
      </w:tr>
      <w:tr>
        <w:tc>
          <w:tcPr>
            <w:tcBorders>
              <w:top w:val="nil" w:color="000000" w:sz="4" w:space="0"/>
              <w:left w:val="nil" w:color="000000" w:sz="4" w:space="0"/>
              <w:bottom w:val="single" w:color="e5e5e5" w:sz="6" w:space="0"/>
              <w:right w:val="nil" w:color="000000" w:sz="4" w:space="0"/>
            </w:tcBorders>
            <w:tcMar>
              <w:top w:w="150" w:type="dxa"/>
              <w:left w:w="108" w:type="dxa"/>
              <w:bottom w:w="150" w:type="dxa"/>
              <w:right w:w="150" w:type="dxa"/>
            </w:tcMar>
            <w:tcW w:w="1039" w:type="dxa"/>
            <w:vAlign w:val="center"/>
          </w:tcPr>
          <w:p>
            <w:pPr>
              <w:spacing w:lineRule="auto"/>
            </w:pPr>
            <w:r>
              <w:rPr>
                <w:b w:val="0"/>
                <w:color w:val="000000"/>
                <w:rFonts w:ascii="Segoe UI" w:hAnsi="Segoe UI" w:eastAsia="Segoe UI" w:cs="Segoe UI"/>
                <w:sz w:val="23"/>
              </w:rPr>
              <w:t>19</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1"/>
                <w:color w:val="000000"/>
                <w:rFonts w:ascii="Segoe UI" w:hAnsi="Segoe UI" w:eastAsia="Segoe UI" w:cs="Segoe UI"/>
                <w:sz w:val="23"/>
              </w:rPr>
              <w:t>（环绕镜头）</w:t>
            </w:r>
            <w:r>
              <w:rPr>
                <w:b w:val="0"/>
                <w:color w:val="000000"/>
                <w:rFonts w:ascii="Segoe UI" w:hAnsi="Segoe UI" w:eastAsia="Segoe UI" w:cs="Segoe UI"/>
                <w:sz w:val="23"/>
              </w:rPr>
              <w:t> 镜头环绕相拥的两人，喜鹊们围绕着他们飞舞，形成一道温暖的光环，星光为之闪烁。</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 xml:space="preserve">全景 (WS)</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环绕运动</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4s</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喜鹊发出轻柔愉悦的鸣叫。</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音乐温馨，充满幸福感。</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p>
        </w:tc>
      </w:tr>
      <w:tr>
        <w:tc>
          <w:tcPr>
            <w:tcBorders>
              <w:top w:val="nil" w:color="000000" w:sz="4" w:space="0"/>
              <w:left w:val="nil" w:color="000000" w:sz="4" w:space="0"/>
              <w:bottom w:val="single" w:color="e5e5e5" w:sz="6" w:space="0"/>
              <w:right w:val="nil" w:color="000000" w:sz="4" w:space="0"/>
            </w:tcBorders>
            <w:tcMar>
              <w:top w:w="150" w:type="dxa"/>
              <w:left w:w="108" w:type="dxa"/>
              <w:bottom w:w="150" w:type="dxa"/>
              <w:right w:w="150" w:type="dxa"/>
            </w:tcMar>
            <w:tcW w:w="1039" w:type="dxa"/>
            <w:vAlign w:val="center"/>
          </w:tcPr>
          <w:p>
            <w:pPr>
              <w:spacing w:lineRule="auto"/>
            </w:pPr>
            <w:r>
              <w:rPr>
                <w:b w:val="1"/>
                <w:color w:val="000000"/>
                <w:rFonts w:ascii="Segoe UI" w:hAnsi="Segoe UI" w:eastAsia="Segoe UI" w:cs="Segoe UI"/>
                <w:sz w:val="23"/>
              </w:rPr>
              <w:t>结尾</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p>
        </w:tc>
      </w:tr>
      <w:tr>
        <w:tc>
          <w:tcPr>
            <w:tcBorders>
              <w:top w:val="nil" w:color="000000" w:sz="4" w:space="0"/>
              <w:left w:val="nil" w:color="000000" w:sz="4" w:space="0"/>
              <w:bottom w:val="single" w:color="e5e5e5" w:sz="6" w:space="0"/>
              <w:right w:val="nil" w:color="000000" w:sz="4" w:space="0"/>
            </w:tcBorders>
            <w:tcMar>
              <w:top w:w="150" w:type="dxa"/>
              <w:left w:w="108" w:type="dxa"/>
              <w:bottom w:w="150" w:type="dxa"/>
              <w:right w:w="150" w:type="dxa"/>
            </w:tcMar>
            <w:tcW w:w="1039" w:type="dxa"/>
            <w:vAlign w:val="center"/>
          </w:tcPr>
          <w:p>
            <w:pPr>
              <w:spacing w:lineRule="auto"/>
            </w:pPr>
            <w:r>
              <w:rPr>
                <w:b w:val="0"/>
                <w:color w:val="000000"/>
                <w:rFonts w:ascii="Segoe UI" w:hAnsi="Segoe UI" w:eastAsia="Segoe UI" w:cs="Segoe UI"/>
                <w:sz w:val="23"/>
              </w:rPr>
              <w:t>20</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镜头缓缓拉远，从相拥的两人，到完整的鹊桥，再到浩瀚的星空与银河全景。</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 xml:space="preserve">大远景 (EWS)</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拉出</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6s</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环境音逐渐消失。</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主旋律再次响起，逐渐减弱，变得空灵、悠远，直至慢慢消失。</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营造永恒、经典的结局。</w:t>
            </w:r>
          </w:p>
        </w:tc>
      </w:tr>
      <w:tr>
        <w:tc>
          <w:tcPr>
            <w:tcBorders>
              <w:top w:val="nil" w:color="000000" w:sz="4" w:space="0"/>
              <w:left w:val="nil" w:color="000000" w:sz="4" w:space="0"/>
              <w:bottom w:val="single" w:color="e5e5e5" w:sz="6" w:space="0"/>
              <w:right w:val="nil" w:color="000000" w:sz="4" w:space="0"/>
            </w:tcBorders>
            <w:tcMar>
              <w:top w:w="150" w:type="dxa"/>
              <w:left w:w="108" w:type="dxa"/>
              <w:bottom w:w="150" w:type="dxa"/>
              <w:right w:w="150" w:type="dxa"/>
            </w:tcMar>
            <w:tcW w:w="1039" w:type="dxa"/>
            <w:vAlign w:val="center"/>
          </w:tcPr>
          <w:p>
            <w:pPr>
              <w:spacing w:lineRule="auto"/>
            </w:pPr>
            <w:r>
              <w:rPr>
                <w:b w:val="0"/>
                <w:color w:val="000000"/>
                <w:rFonts w:ascii="Segoe UI" w:hAnsi="Segoe UI" w:eastAsia="Segoe UI" w:cs="Segoe UI"/>
                <w:sz w:val="23"/>
              </w:rPr>
              <w:t>21</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画面最终定格在星空鹊桥的壮丽画卷上，慢慢淡出为黑色。</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静帧</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2s</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寂静。</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音乐最后一个音符缓缓结束。</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p>
        </w:tc>
      </w:tr>
      <w:tr>
        <w:tc>
          <w:tcPr>
            <w:tcBorders>
              <w:top w:val="nil" w:color="000000" w:sz="4" w:space="0"/>
              <w:left w:val="nil" w:color="000000" w:sz="4" w:space="0"/>
              <w:bottom w:val="single" w:color="e5e5e5" w:sz="6" w:space="0"/>
              <w:right w:val="nil" w:color="000000" w:sz="4" w:space="0"/>
            </w:tcBorders>
            <w:tcMar>
              <w:top w:w="150" w:type="dxa"/>
              <w:left w:w="108" w:type="dxa"/>
              <w:bottom w:w="150" w:type="dxa"/>
              <w:right w:w="150" w:type="dxa"/>
            </w:tcMar>
            <w:tcW w:w="1039" w:type="dxa"/>
            <w:vAlign w:val="center"/>
          </w:tcPr>
          <w:p>
            <w:pPr>
              <w:spacing w:lineRule="auto"/>
            </w:pPr>
            <w:r>
              <w:rPr>
                <w:b w:val="0"/>
                <w:color w:val="000000"/>
                <w:rFonts w:ascii="Segoe UI" w:hAnsi="Segoe UI" w:eastAsia="Segoe UI" w:cs="Segoe UI"/>
                <w:sz w:val="23"/>
              </w:rPr>
              <w:t>22</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 xml:space="preserve">（可选）字幕浮现：“金风玉露一相逢，便胜却人间无数。” 或 “七夕快乐”</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 xml:space="preserve">特写 (CU)</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4s</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spacing w:lineRule="auto"/>
            </w:pPr>
            <w:r>
              <w:rPr>
                <w:b w:val="0"/>
                <w:color w:val="000000"/>
                <w:rFonts w:ascii="Segoe UI" w:hAnsi="Segoe UI" w:eastAsia="Segoe UI" w:cs="Segoe UI"/>
                <w:sz w:val="23"/>
              </w:rPr>
              <w:t>无声或有极微弱的余音乐句。</w:t>
            </w: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p>
        </w:tc>
        <w:tc>
          <w:tcPr>
            <w:tcBorders>
              <w:top w:val="nil" w:color="000000" w:sz="4" w:space="0"/>
              <w:left w:val="nil" w:color="000000" w:sz="4" w:space="0"/>
              <w:bottom w:val="single" w:color="e5e5e5" w:sz="6" w:space="0"/>
              <w:right w:val="nil" w:color="000000" w:sz="4" w:space="0"/>
            </w:tcBorders>
            <w:tcMar>
              <w:top w:w="150" w:type="dxa"/>
              <w:left w:w="150" w:type="dxa"/>
              <w:bottom w:w="150" w:type="dxa"/>
              <w:right w:w="150" w:type="dxa"/>
            </w:tcMar>
            <w:tcW w:w="1039" w:type="dxa"/>
            <w:vAlign w:val="center"/>
          </w:tcPr>
          <w:p>
            <w:pPr/>
          </w:p>
        </w:tc>
      </w:tr>
    </w:tbl>
    <w:p>
      <w:p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脚本说明：</w:t>
      </w:r>
    </w:p>
    <w:p>
      <w:pPr>
        <w:numPr>
          <w:ilvl w:val="0"/>
          <w:numId w:val="3410"/>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时长控制：</w:t>
      </w:r>
      <w:r>
        <w:rPr>
          <w:b w:val="0"/>
          <w:color w:val="404040"/>
          <w:rFonts w:ascii="Segoe UI" w:hAnsi="Segoe UI" w:eastAsia="Segoe UI" w:cs="Segoe UI"/>
          <w:sz w:val="24"/>
        </w:rPr>
        <w:t> 总时长约1分45秒，可通过微调每个镜头的时长来精确控制总时间。</w:t>
      </w:r>
    </w:p>
    <w:p>
      <w:pPr>
        <w:numPr>
          <w:ilvl w:val="0"/>
          <w:numId w:val="3410"/>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视觉连续性：</w:t>
      </w:r>
      <w:r>
        <w:rPr>
          <w:b w:val="0"/>
          <w:color w:val="404040"/>
          <w:rFonts w:ascii="Segoe UI" w:hAnsi="Segoe UI" w:eastAsia="Segoe UI" w:cs="Segoe UI"/>
          <w:sz w:val="24"/>
        </w:rPr>
        <w:t> 通过匹配剪辑（镜5）、交叉剪辑（镜7）和跟镜头（镜15）等手法，保证画面的流畅和叙事的连贯。</w:t>
      </w:r>
    </w:p>
    <w:p>
      <w:pPr>
        <w:numPr>
          <w:ilvl w:val="0"/>
          <w:numId w:val="3410"/>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情感曲线：</w:t>
      </w:r>
      <w:r>
        <w:rPr>
          <w:b w:val="0"/>
          <w:color w:val="404040"/>
          <w:rFonts w:ascii="Segoe UI" w:hAnsi="Segoe UI" w:eastAsia="Segoe UI" w:cs="Segoe UI"/>
          <w:sz w:val="24"/>
        </w:rPr>
        <w:t xml:space="preserve"> 分镜节奏紧密围绕情感变化：静寂思念（开场）-&gt; 痛苦回忆（冲突）-&gt; 希望升起（转折）-&gt; 喜悦重逢（高潮）-&gt; 宁静永恒（结尾）。</w:t>
      </w:r>
    </w:p>
    <w:p>
      <w:pPr>
        <w:numPr>
          <w:ilvl w:val="0"/>
          <w:numId w:val="3410"/>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中国风体现：</w:t>
      </w:r>
      <w:r>
        <w:rPr>
          <w:b w:val="0"/>
          <w:color w:val="404040"/>
          <w:rFonts w:ascii="Segoe UI" w:hAnsi="Segoe UI" w:eastAsia="Segoe UI" w:cs="Segoe UI"/>
          <w:sz w:val="24"/>
        </w:rPr>
        <w:t> 通过服装、道具（织布梭、牛角梳）、建筑（农舍、天庭）、以及星空、银河、鹊桥等意象强烈体现中国风美学。</w:t>
      </w:r>
    </w:p>
    <w:p>
      <w:p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希望这份详细的分镜脚本能为您的动画制作提供清晰的蓝图！</w:t>
      </w:r>
    </w:p>
    <w:p>
      <w:pPr>
        <w:pBdr>
          <w:bottom w:val="nil" w:color="000000" w:sz="4" w:space="0"/>
          <w:left w:val="nil" w:color="000000" w:sz="4" w:space="0"/>
          <w:right w:val="nil" w:color="000000" w:sz="4" w:space="0"/>
          <w:top w:val="nil" w:color="000000" w:sz="4" w:space="0"/>
        </w:pBdr>
        <w:shd w:val="clear" w:color="auto" w:fill="eff6ff"/>
        <w:spacing w:line="420" w:lineRule="atLeast"/>
        <w:rPr>
          <w:rFonts w:ascii="Segoe UI" w:hAnsi="Segoe UI" w:eastAsia="Segoe UI" w:cs="Segoe UI"/>
          <w:sz w:val="24"/>
        </w:rPr>
      </w:pPr>
      <w:r>
        <w:rPr>
          <w:b w:val="0"/>
          <w:color w:val="262626"/>
          <w:rFonts w:ascii="Segoe UI" w:hAnsi="Segoe UI" w:eastAsia="Segoe UI" w:cs="Segoe UI"/>
          <w:sz w:val="24"/>
        </w:rPr>
        <w:t xml:space="preserve">帮我把角色设定按照comfy ui flux模型的prompt格式生成每个角色的prompt</w:t>
      </w:r>
    </w:p>
    <w:p>
      <w:pPr>
        <w:pBdr>
          <w:bottom w:val="nil" w:color="000000" w:sz="4" w:space="0"/>
          <w:left w:val="nil" w:color="000000" w:sz="4" w:space="0"/>
          <w:right w:val="nil" w:color="000000" w:sz="4" w:space="0"/>
          <w:top w:val="nil" w:color="000000" w:sz="4" w:space="0"/>
        </w:pBdr>
        <w:shd w:val="clear" w:color="auto" w:fill="ffffff"/>
        <w:spacing w:line="390" w:lineRule="atLeast"/>
        <w:rPr>
          <w:rFonts w:ascii="Segoe UI" w:hAnsi="Segoe UI" w:eastAsia="Segoe UI" w:cs="Segoe UI"/>
          <w:sz w:val="21"/>
        </w:rPr>
      </w:pPr>
      <w:r>
        <w:rPr>
          <w:b w:val="0"/>
          <w:color w:val="8b8b8b"/>
          <w:rFonts w:ascii="Segoe UI" w:hAnsi="Segoe UI" w:eastAsia="Segoe UI" w:cs="Segoe UI"/>
          <w:sz w:val="21"/>
        </w:rPr>
        <w:t xml:space="preserve">好的，用户之前已经让我帮忙完成了牛郎织女主题的动画剧本、详细的人物设定以及分镜脚本，现在需要将角色设定转换为Comfy UI Flux模型适用的Prompt格式。这显然是为了进入实际生成角色图像的生产阶段，用户可能是一位动画师、独立制作人或AI艺术创作者，正在使用Comfy UI工作流来可视化角色。</w:t>
      </w:r>
    </w:p>
    <w:p>
      <w:pPr>
        <w:pBdr>
          <w:bottom w:val="nil" w:color="000000" w:sz="4" w:space="0"/>
          <w:left w:val="nil" w:color="000000" w:sz="4" w:space="0"/>
          <w:right w:val="nil" w:color="000000" w:sz="4" w:space="0"/>
          <w:top w:val="nil" w:color="000000" w:sz="4" w:space="0"/>
        </w:pBdr>
        <w:shd w:val="clear" w:color="auto" w:fill="ffffff"/>
        <w:spacing w:line="390" w:lineRule="atLeast"/>
        <w:rPr>
          <w:rFonts w:ascii="Segoe UI" w:hAnsi="Segoe UI" w:eastAsia="Segoe UI" w:cs="Segoe UI"/>
          <w:sz w:val="21"/>
        </w:rPr>
      </w:pPr>
      <w:r>
        <w:rPr>
          <w:b w:val="0"/>
          <w:color w:val="8b8b8b"/>
          <w:rFonts w:ascii="Segoe UI" w:hAnsi="Segoe UI" w:eastAsia="Segoe UI" w:cs="Segoe UI"/>
          <w:sz w:val="21"/>
        </w:rPr>
        <w:t>用户的深层需求不仅仅是简单的格式转换，而是希望确保生成的图像高度符合剧本和分镜中的视觉描述，同时保持中国风的艺术一致性。ta可能对AI绘画工具有一定的了解，但需要专业提示词来精确控制输出效果，避免生成偏离设定的图像。此外，用户可能还关注不同角色提示词之间的风格协调性，确保所有角色看起来属于同一部作品。</w:t>
      </w:r>
    </w:p>
    <w:p>
      <w:pPr>
        <w:pBdr>
          <w:bottom w:val="nil" w:color="000000" w:sz="4" w:space="0"/>
          <w:left w:val="nil" w:color="000000" w:sz="4" w:space="0"/>
          <w:right w:val="nil" w:color="000000" w:sz="4" w:space="0"/>
          <w:top w:val="nil" w:color="000000" w:sz="4" w:space="0"/>
        </w:pBdr>
        <w:shd w:val="clear" w:color="auto" w:fill="ffffff"/>
        <w:spacing w:line="390" w:lineRule="atLeast"/>
        <w:rPr>
          <w:rFonts w:ascii="Segoe UI" w:hAnsi="Segoe UI" w:eastAsia="Segoe UI" w:cs="Segoe UI"/>
          <w:sz w:val="21"/>
        </w:rPr>
      </w:pPr>
      <w:r>
        <w:rPr>
          <w:b w:val="0"/>
          <w:color w:val="8b8b8b"/>
          <w:rFonts w:ascii="Segoe UI" w:hAnsi="Segoe UI" w:eastAsia="Segoe UI" w:cs="Segoe UI"/>
          <w:sz w:val="21"/>
        </w:rPr>
        <w:t>需要特别注意Flux模型对提示词的结构和关键词敏感，所以要将服装、外形、性格等文本描述转化为模型能理解的标签化短语，并强调中国风元素（如丝绸、汉服、星空等）。同时，保持提示词的清晰分层（主体、细节、风格、质量），加入负面提示词排除常见问题（畸形、水印等），确保生成质量。</w:t>
      </w:r>
    </w:p>
    <w:p>
      <w:pPr>
        <w:pBdr>
          <w:bottom w:val="nil" w:color="000000" w:sz="4" w:space="0"/>
          <w:left w:val="nil" w:color="000000" w:sz="4" w:space="0"/>
          <w:right w:val="nil" w:color="000000" w:sz="4" w:space="0"/>
          <w:top w:val="nil" w:color="000000" w:sz="4" w:space="0"/>
        </w:pBdr>
        <w:shd w:val="clear" w:color="auto" w:fill="ffffff"/>
        <w:spacing w:line="390" w:lineRule="atLeast"/>
        <w:rPr>
          <w:rFonts w:ascii="Segoe UI" w:hAnsi="Segoe UI" w:eastAsia="Segoe UI" w:cs="Segoe UI"/>
          <w:sz w:val="21"/>
        </w:rPr>
      </w:pPr>
      <w:r>
        <w:rPr>
          <w:b w:val="0"/>
          <w:color w:val="8b8b8b"/>
          <w:rFonts w:ascii="Segoe UI" w:hAnsi="Segoe UI" w:eastAsia="Segoe UI" w:cs="Segoe UI"/>
          <w:sz w:val="21"/>
        </w:rPr>
        <w:t xml:space="preserve">最后，用户可能希望这些提示词能直接复制粘贴到Comfy UI中使用，因此格式必须严格符合要求，包括括号强调、逗号分隔、负面提示词统一等。还要提醒用户测试种子值和调整权重，毕竟AI生成有一定随机性。</w:t>
      </w:r>
    </w:p>
    <w:p>
      <w:p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好的，没有问题。</w:t>
      </w:r>
    </w:p>
    <w:p>
      <w:p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以下是根据您提供的《鹊桥之约》角色设定，专门为 </w:t>
      </w:r>
      <w:r>
        <w:rPr>
          <w:b w:val="1"/>
          <w:color w:val="404040"/>
          <w:rFonts w:ascii="Segoe UI" w:hAnsi="Segoe UI" w:eastAsia="Segoe UI" w:cs="Segoe UI"/>
          <w:sz w:val="24"/>
        </w:rPr>
        <w:t xml:space="preserve">Comfy UI Flux 模型</w:t>
      </w:r>
      <w:r>
        <w:rPr>
          <w:b w:val="0"/>
          <w:color w:val="404040"/>
          <w:rFonts w:ascii="Segoe UI" w:hAnsi="Segoe UI" w:eastAsia="Segoe UI" w:cs="Segoe UI"/>
          <w:sz w:val="24"/>
        </w:rPr>
        <w:t> 优化的角色提示词（Prompt）。</w:t>
      </w:r>
    </w:p>
    <w:p>
      <w:p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 xml:space="preserve">Flux 模型对自然语言描述的理解很好，因此 prompts 采用了</w:t>
      </w:r>
      <w:r>
        <w:rPr>
          <w:b w:val="1"/>
          <w:color w:val="404040"/>
          <w:rFonts w:ascii="Segoe UI" w:hAnsi="Segoe UI" w:eastAsia="Segoe UI" w:cs="Segoe UI"/>
          <w:sz w:val="24"/>
        </w:rPr>
        <w:t>分层结构</w:t>
      </w:r>
      <w:r>
        <w:rPr>
          <w:b w:val="0"/>
          <w:color w:val="404040"/>
          <w:rFonts w:ascii="Segoe UI" w:hAnsi="Segoe UI" w:eastAsia="Segoe UI" w:cs="Segoe UI"/>
          <w:sz w:val="24"/>
        </w:rPr>
        <w:t>：</w:t>
      </w:r>
      <w:r>
        <w:rPr>
          <w:b w:val="1"/>
          <w:color w:val="404040"/>
          <w:highlight w:val="white"/>
          <w:rFonts w:ascii="Courier New" w:hAnsi="Courier New" w:cs="Courier New"/>
        </w:rPr>
        <w:t>[主体描述]，[服装细节]，[场景/氛围]，[画质与风格]</w:t>
      </w:r>
      <w:r>
        <w:rPr>
          <w:b w:val="0"/>
          <w:color w:val="404040"/>
          <w:rFonts w:ascii="Segoe UI" w:hAnsi="Segoe UI" w:eastAsia="Segoe UI" w:cs="Segoe UI"/>
          <w:sz w:val="24"/>
        </w:rPr>
        <w:t>，并强调了关键词。</w:t>
      </w:r>
    </w:p>
    <w:p>
      <w:p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 xml:space="preserve">通用负面提示词 (Negative Prompt) - 适用于所有角色:</w:t>
      </w:r>
    </w:p>
    <w:p>
      <w:pPr>
        <w:pBdr>
          <w:bottom w:val="nil" w:color="000000" w:sz="4" w:space="0"/>
          <w:left w:val="nil" w:color="000000" w:sz="4" w:space="0"/>
          <w:right w:val="nil" w:color="000000" w:sz="4" w:space="0"/>
          <w:top w:val="nil" w:color="000000" w:sz="4" w:space="0"/>
        </w:pBdr>
        <w:shd w:val="clear" w:color="auto" w:fill="f5f5f5"/>
        <w:spacing w:line="189" w:lineRule="atLeast"/>
        <w:rPr>
          <w:rFonts w:ascii="Segoe UI" w:hAnsi="Segoe UI" w:eastAsia="Segoe UI" w:cs="Segoe UI"/>
          <w:sz w:val="19"/>
        </w:rPr>
      </w:pPr>
      <w:r>
        <w:rPr>
          <w:b w:val="0"/>
          <w:color w:val="525252"/>
          <w:rFonts w:ascii="Segoe UI" w:hAnsi="Segoe UI" w:eastAsia="Segoe UI" w:cs="Segoe UI"/>
          <w:sz w:val="18"/>
        </w:rPr>
        <w:t>text</w:t>
      </w:r>
    </w:p>
    <w:p>
      <w:pPr>
        <w:pBdr>
          <w:bottom w:val="nil" w:color="000000" w:sz="4" w:space="0"/>
          <w:left w:val="nil" w:color="000000" w:sz="4" w:space="0"/>
          <w:right w:val="nil" w:color="000000" w:sz="4" w:space="0"/>
          <w:top w:val="nil" w:color="000000" w:sz="4" w:space="0"/>
        </w:pBdr>
        <w:shd w:val="clear" w:color="auto" w:fill="fafafa"/>
        <w:spacing w:after="171" w:line="302" w:lineRule="atLeast"/>
        <w:wordWrap w:val="0"/>
        <w:rPr>
          <w:rFonts w:ascii="Segoe UI" w:hAnsi="Segoe UI" w:eastAsia="Segoe UI" w:cs="Segoe UI"/>
          <w:sz w:val="19"/>
        </w:rPr>
      </w:pPr>
      <w:r>
        <w:rPr>
          <w:b w:val="0"/>
          <w:color w:val="494949"/>
          <w:rFonts w:ascii="Courier New" w:hAnsi="Courier New" w:cs="Courier New"/>
          <w:sz w:val="19"/>
        </w:rPr>
        <w:t xml:space="preserve">(negative: worst quality, low quality, normal quality, lowres, low detail, oversaturated, undersaturated, overexposed, underexposed, grainy, blurry, bad anatomy, bad hands, error, missing fingers, extra digit, fewer digits, cropped, jpeg artifacts, signature, watermark, username, artist name, text, words, letters, trademark, username, out of frame, ugly, deformed, mutated, disfigured, doll, mannequin, 3d, cartoon, anime, cgi, video game),</w:t>
      </w:r>
    </w:p>
    <w:p>
      <w:pPr>
        <w:pBdr>
          <w:bottom w:val="nil" w:color="000000" w:sz="4" w:space="0"/>
          <w:left w:val="nil" w:color="000000" w:sz="4" w:space="0"/>
          <w:right w:val="nil" w:color="000000" w:sz="4" w:space="0"/>
          <w:top w:val="nil" w:color="000000" w:sz="4" w:space="0"/>
        </w:pBdr>
        <w:pStyle w:val="8"/>
        <w:shd w:val="clear" w:color="auto" w:fill="ffffff"/>
        <w:spacing/>
        <w:rPr>
          <w:rFonts w:ascii="Segoe UI" w:hAnsi="Segoe UI" w:eastAsia="Segoe UI" w:cs="Segoe UI"/>
          <w:sz w:val="27"/>
        </w:rPr>
      </w:pPr>
      <w:r>
        <w:rPr>
          <w:b w:val="1"/>
          <w:color w:val="404040"/>
          <w:rFonts w:ascii="Segoe UI" w:hAnsi="Segoe UI" w:eastAsia="Segoe UI" w:cs="Segoe UI"/>
          <w:sz w:val="27"/>
        </w:rPr>
        <w:t xml:space="preserve">1. 牛郎 (The Cowherd)</w:t>
      </w:r>
    </w:p>
    <w:p>
      <w:p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Prompt:</w:t>
      </w:r>
    </w:p>
    <w:p>
      <w:pPr>
        <w:pBdr>
          <w:bottom w:val="nil" w:color="000000" w:sz="4" w:space="0"/>
          <w:left w:val="nil" w:color="000000" w:sz="4" w:space="0"/>
          <w:right w:val="nil" w:color="000000" w:sz="4" w:space="0"/>
          <w:top w:val="nil" w:color="000000" w:sz="4" w:space="0"/>
        </w:pBdr>
        <w:shd w:val="clear" w:color="auto" w:fill="f5f5f5"/>
        <w:spacing w:line="189" w:lineRule="atLeast"/>
        <w:rPr>
          <w:rFonts w:ascii="Segoe UI" w:hAnsi="Segoe UI" w:eastAsia="Segoe UI" w:cs="Segoe UI"/>
          <w:sz w:val="19"/>
        </w:rPr>
      </w:pPr>
      <w:r>
        <w:rPr>
          <w:b w:val="0"/>
          <w:color w:val="525252"/>
          <w:rFonts w:ascii="Segoe UI" w:hAnsi="Segoe UI" w:eastAsia="Segoe UI" w:cs="Segoe UI"/>
          <w:sz w:val="18"/>
        </w:rPr>
        <w:t>text</w:t>
      </w:r>
    </w:p>
    <w:p>
      <w:pPr>
        <w:pBdr>
          <w:bottom w:val="nil" w:color="000000" w:sz="4" w:space="0"/>
          <w:left w:val="nil" w:color="000000" w:sz="4" w:space="0"/>
          <w:right w:val="nil" w:color="000000" w:sz="4" w:space="0"/>
          <w:top w:val="nil" w:color="000000" w:sz="4" w:space="0"/>
        </w:pBdr>
        <w:shd w:val="clear" w:color="auto" w:fill="fafafa"/>
        <w:spacing w:after="171" w:line="302" w:lineRule="atLeast"/>
        <w:wordWrap w:val="0"/>
        <w:rPr>
          <w:rFonts w:ascii="Segoe UI" w:hAnsi="Segoe UI" w:eastAsia="Segoe UI" w:cs="Segoe UI"/>
          <w:sz w:val="19"/>
        </w:rPr>
      </w:pPr>
      <w:r>
        <w:rPr>
          <w:b w:val="0"/>
          <w:color w:val="494949"/>
          <w:rFonts w:ascii="Courier New" w:hAnsi="Courier New" w:cs="Courier New"/>
          <w:sz w:val="19"/>
        </w:rPr>
        <w:t xml:space="preserve">(masterpiece, best quality, ultra-detailed, cinematic lighting, 8k), 1 handsome young Chinese man (25-28 years old), a humble cowherd, (slim but strong build, sun-tanned skin), (sincere, kind eyes with a hint of melancholy), simple tied-back hair with loose strands, (wearing rough-spun dark brown traditional hanfu-style tunic and loose trousers, rolled-up sleeves, straw sandals), sitting on rustic steps at night, (gently holding a wooden weaving shuttle:1.3), (a gentle ox lying nearby:1.2), (longing gaze looking up at the starry milky way:1.4), (background: simple thatched cottage, serene countryside field at night, fireflies), (atmosphere: tranquil, nostalgic, romantic, longing), style of traditional Chinese ink painting meets modern animation, soft dramatic lighting, depth of field</w:t>
      </w:r>
    </w:p>
    <w:p>
      <w:p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核心关键词解析:</w:t>
      </w:r>
    </w:p>
    <w:p>
      <w:pPr>
        <w:numPr>
          <w:ilvl w:val="0"/>
          <w:numId w:val="3506"/>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highlight w:val="white"/>
          <w:rFonts w:ascii="Courier New" w:hAnsi="Courier New" w:cs="Courier New"/>
        </w:rPr>
        <w:t xml:space="preserve">(gently holding a wooden weaving shuttle:1.3)</w:t>
      </w:r>
      <w:r>
        <w:rPr>
          <w:b w:val="0"/>
          <w:color w:val="404040"/>
          <w:rFonts w:ascii="Segoe UI" w:hAnsi="Segoe UI" w:eastAsia="Segoe UI" w:cs="Segoe UI"/>
          <w:sz w:val="24"/>
        </w:rPr>
        <w:t xml:space="preserve">： 强调信物，并赋予 1.3 的权重，让模型更关注这个细节。</w:t>
      </w:r>
    </w:p>
    <w:p>
      <w:pPr>
        <w:numPr>
          <w:ilvl w:val="0"/>
          <w:numId w:val="3513"/>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highlight w:val="white"/>
          <w:rFonts w:ascii="Courier New" w:hAnsi="Courier New" w:cs="Courier New"/>
        </w:rPr>
        <w:t xml:space="preserve">(a gentle ox lying nearby:1.2)</w:t>
      </w:r>
      <w:r>
        <w:rPr>
          <w:b w:val="0"/>
          <w:color w:val="404040"/>
          <w:rFonts w:ascii="Segoe UI" w:hAnsi="Segoe UI" w:eastAsia="Segoe UI" w:cs="Segoe UI"/>
          <w:sz w:val="24"/>
        </w:rPr>
        <w:t xml:space="preserve">： 强调伙伴老牛的存在，赋予 1.2 的权重。</w:t>
      </w:r>
    </w:p>
    <w:p>
      <w:pPr>
        <w:numPr>
          <w:ilvl w:val="0"/>
          <w:numId w:val="3520"/>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highlight w:val="white"/>
          <w:rFonts w:ascii="Courier New" w:hAnsi="Courier New" w:cs="Courier New"/>
        </w:rPr>
        <w:t xml:space="preserve">(longing gaze looking up at the starry milky way:1.4)</w:t>
      </w:r>
      <w:r>
        <w:rPr>
          <w:b w:val="0"/>
          <w:color w:val="404040"/>
          <w:rFonts w:ascii="Segoe UI" w:hAnsi="Segoe UI" w:eastAsia="Segoe UI" w:cs="Segoe UI"/>
          <w:sz w:val="24"/>
        </w:rPr>
        <w:t xml:space="preserve">： 强调核心动作和情感，赋予较高权重。</w:t>
      </w:r>
    </w:p>
    <w:p>
      <w:pPr>
        <w:numPr>
          <w:ilvl w:val="0"/>
          <w:numId w:val="3527"/>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highlight w:val="white"/>
          <w:rFonts w:ascii="Courier New" w:hAnsi="Courier New" w:cs="Courier New"/>
        </w:rPr>
        <w:t xml:space="preserve">style of traditional Chinese ink painting meets modern animation</w:t>
      </w:r>
      <w:r>
        <w:rPr>
          <w:b w:val="0"/>
          <w:color w:val="404040"/>
          <w:rFonts w:ascii="Segoe UI" w:hAnsi="Segoe UI" w:eastAsia="Segoe UI" w:cs="Segoe UI"/>
          <w:sz w:val="24"/>
        </w:rPr>
        <w:t xml:space="preserve">： 定义整体艺术风格，融合水墨风与现代动画。</w:t>
      </w:r>
    </w:p>
    <w:p>
      <w:pPr>
        <w:pBdr>
          <w:bottom w:val="nil" w:color="000000" w:sz="4" w:space="0"/>
          <w:left w:val="nil" w:color="000000" w:sz="4" w:space="0"/>
          <w:right w:val="nil" w:color="000000" w:sz="4" w:space="0"/>
          <w:top w:val="nil" w:color="000000" w:sz="4" w:space="0"/>
        </w:pBdr>
        <w:pStyle w:val="8"/>
        <w:shd w:val="clear" w:color="auto" w:fill="ffffff"/>
        <w:spacing/>
        <w:rPr>
          <w:rFonts w:ascii="Segoe UI" w:hAnsi="Segoe UI" w:eastAsia="Segoe UI" w:cs="Segoe UI"/>
          <w:sz w:val="27"/>
        </w:rPr>
      </w:pPr>
      <w:r>
        <w:rPr>
          <w:b w:val="1"/>
          <w:color w:val="404040"/>
          <w:rFonts w:ascii="Segoe UI" w:hAnsi="Segoe UI" w:eastAsia="Segoe UI" w:cs="Segoe UI"/>
          <w:sz w:val="27"/>
        </w:rPr>
        <w:t xml:space="preserve">2. 织女 (The Weaver Girl)</w:t>
      </w:r>
    </w:p>
    <w:p>
      <w:p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Prompt:</w:t>
      </w:r>
    </w:p>
    <w:p>
      <w:pPr>
        <w:pBdr>
          <w:bottom w:val="nil" w:color="000000" w:sz="4" w:space="0"/>
          <w:left w:val="nil" w:color="000000" w:sz="4" w:space="0"/>
          <w:right w:val="nil" w:color="000000" w:sz="4" w:space="0"/>
          <w:top w:val="nil" w:color="000000" w:sz="4" w:space="0"/>
        </w:pBdr>
        <w:shd w:val="clear" w:color="auto" w:fill="f5f5f5"/>
        <w:spacing w:line="189" w:lineRule="atLeast"/>
        <w:rPr>
          <w:rFonts w:ascii="Segoe UI" w:hAnsi="Segoe UI" w:eastAsia="Segoe UI" w:cs="Segoe UI"/>
          <w:sz w:val="19"/>
        </w:rPr>
      </w:pPr>
      <w:r>
        <w:rPr>
          <w:b w:val="0"/>
          <w:color w:val="525252"/>
          <w:rFonts w:ascii="Segoe UI" w:hAnsi="Segoe UI" w:eastAsia="Segoe UI" w:cs="Segoe UI"/>
          <w:sz w:val="18"/>
        </w:rPr>
        <w:t>text</w:t>
      </w:r>
    </w:p>
    <w:p>
      <w:pPr>
        <w:pBdr>
          <w:bottom w:val="nil" w:color="000000" w:sz="4" w:space="0"/>
          <w:left w:val="nil" w:color="000000" w:sz="4" w:space="0"/>
          <w:right w:val="nil" w:color="000000" w:sz="4" w:space="0"/>
          <w:top w:val="nil" w:color="000000" w:sz="4" w:space="0"/>
        </w:pBdr>
        <w:shd w:val="clear" w:color="auto" w:fill="fafafa"/>
        <w:spacing w:after="171" w:line="302" w:lineRule="atLeast"/>
        <w:wordWrap w:val="0"/>
        <w:rPr>
          <w:rFonts w:ascii="Segoe UI" w:hAnsi="Segoe UI" w:eastAsia="Segoe UI" w:cs="Segoe UI"/>
          <w:sz w:val="19"/>
        </w:rPr>
      </w:pPr>
      <w:r>
        <w:rPr>
          <w:b w:val="0"/>
          <w:color w:val="494949"/>
          <w:rFonts w:ascii="Courier New" w:hAnsi="Courier New" w:cs="Courier New"/>
          <w:sz w:val="19"/>
        </w:rPr>
        <w:t xml:space="preserve">(masterpiece, best quality, ultra-detailed, ethereal, 8k), 1 beautiful young Chinese goddess, (The Weaver Zhinü), (slender, elegant, graceful figure), (porcelain fair skin), (delicate features, large expressive eyes filled with sadness and hope), intricate hairstyle with simple pearl hairpin, (wearing flowing celestial robes of gradient sky-blue and moon-white silk, translucent ribbons, delicate embroidery of clouds and stars:1.3), (clutching a humble ox horn comb:1.2), standing on a cloudy balcony in heaven, (gazing down towards the mortal world with yearning:1.4), (background: opulent but cold celestial palace, ethereal clouds, the glittering Milky Way galaxy), (atmosphere: divine, melancholic, romantic, separated by fate), style of classic Chinese painting and studio ghibli, god rays, soft luminescent glow, breathtaking details</w:t>
      </w:r>
    </w:p>
    <w:p>
      <w:p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核心关键词解析:</w:t>
      </w:r>
    </w:p>
    <w:p>
      <w:pPr>
        <w:numPr>
          <w:ilvl w:val="0"/>
          <w:numId w:val="3554"/>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highlight w:val="white"/>
          <w:rFonts w:ascii="Courier New" w:hAnsi="Courier New" w:cs="Courier New"/>
        </w:rPr>
        <w:t xml:space="preserve">(wearing flowing celestial robes... embroidery of clouds and stars:1.3)</w:t>
      </w:r>
      <w:r>
        <w:rPr>
          <w:b w:val="0"/>
          <w:color w:val="404040"/>
          <w:rFonts w:ascii="Segoe UI" w:hAnsi="Segoe UI" w:eastAsia="Segoe UI" w:cs="Segoe UI"/>
          <w:sz w:val="24"/>
        </w:rPr>
        <w:t xml:space="preserve">： 强调仙女的服装特质和材质。</w:t>
      </w:r>
    </w:p>
    <w:p>
      <w:pPr>
        <w:numPr>
          <w:ilvl w:val="0"/>
          <w:numId w:val="3561"/>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highlight w:val="white"/>
          <w:rFonts w:ascii="Courier New" w:hAnsi="Courier New" w:cs="Courier New"/>
        </w:rPr>
        <w:t xml:space="preserve">(clutching a humble ox horn comb:1.2)</w:t>
      </w:r>
      <w:r>
        <w:rPr>
          <w:b w:val="0"/>
          <w:color w:val="404040"/>
          <w:rFonts w:ascii="Segoe UI" w:hAnsi="Segoe UI" w:eastAsia="Segoe UI" w:cs="Segoe UI"/>
          <w:sz w:val="24"/>
        </w:rPr>
        <w:t xml:space="preserve">： 强调信物，与牛郎的信物形成呼应。</w:t>
      </w:r>
    </w:p>
    <w:p>
      <w:pPr>
        <w:numPr>
          <w:ilvl w:val="0"/>
          <w:numId w:val="3568"/>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highlight w:val="white"/>
          <w:rFonts w:ascii="Courier New" w:hAnsi="Courier New" w:cs="Courier New"/>
        </w:rPr>
        <w:t xml:space="preserve">(gazing down towards the mortal world with yearning:1.4)</w:t>
      </w:r>
      <w:r>
        <w:rPr>
          <w:b w:val="0"/>
          <w:color w:val="404040"/>
          <w:rFonts w:ascii="Segoe UI" w:hAnsi="Segoe UI" w:eastAsia="Segoe UI" w:cs="Segoe UI"/>
          <w:sz w:val="24"/>
        </w:rPr>
        <w:t xml:space="preserve">： 强调核心动作和情感。</w:t>
      </w:r>
    </w:p>
    <w:p>
      <w:pPr>
        <w:numPr>
          <w:ilvl w:val="0"/>
          <w:numId w:val="3575"/>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highlight w:val="white"/>
          <w:rFonts w:ascii="Courier New" w:hAnsi="Courier New" w:cs="Courier New"/>
        </w:rPr>
        <w:t xml:space="preserve">style of classic Chinese painting and studio ghibli</w:t>
      </w:r>
      <w:r>
        <w:rPr>
          <w:b w:val="0"/>
          <w:color w:val="404040"/>
          <w:rFonts w:ascii="Segoe UI" w:hAnsi="Segoe UI" w:eastAsia="Segoe UI" w:cs="Segoe UI"/>
          <w:sz w:val="24"/>
        </w:rPr>
        <w:t xml:space="preserve">： 结合中国经典绘画和吉卜力的优美动画风格。</w:t>
      </w:r>
    </w:p>
    <w:p>
      <w:pPr>
        <w:numPr>
          <w:ilvl w:val="0"/>
          <w:numId w:val="3582"/>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highlight w:val="white"/>
          <w:rFonts w:ascii="Courier New" w:hAnsi="Courier New" w:cs="Courier New"/>
        </w:rPr>
        <w:t xml:space="preserve">soft luminescent glow, god rays</w:t>
      </w:r>
      <w:r>
        <w:rPr>
          <w:b w:val="0"/>
          <w:color w:val="404040"/>
          <w:rFonts w:ascii="Segoe UI" w:hAnsi="Segoe UI" w:eastAsia="Segoe UI" w:cs="Segoe UI"/>
          <w:sz w:val="24"/>
        </w:rPr>
        <w:t xml:space="preserve">： 强调仙女的光晕和神圣的光线效果。</w:t>
      </w:r>
    </w:p>
    <w:p>
      <w:pPr>
        <w:pBdr>
          <w:bottom w:val="nil" w:color="000000" w:sz="4" w:space="0"/>
          <w:left w:val="nil" w:color="000000" w:sz="4" w:space="0"/>
          <w:right w:val="nil" w:color="000000" w:sz="4" w:space="0"/>
          <w:top w:val="nil" w:color="000000" w:sz="4" w:space="0"/>
        </w:pBdr>
        <w:pStyle w:val="8"/>
        <w:shd w:val="clear" w:color="auto" w:fill="ffffff"/>
        <w:spacing/>
        <w:rPr>
          <w:rFonts w:ascii="Segoe UI" w:hAnsi="Segoe UI" w:eastAsia="Segoe UI" w:cs="Segoe UI"/>
          <w:sz w:val="27"/>
        </w:rPr>
      </w:pPr>
      <w:r>
        <w:rPr>
          <w:b w:val="1"/>
          <w:color w:val="404040"/>
          <w:rFonts w:ascii="Segoe UI" w:hAnsi="Segoe UI" w:eastAsia="Segoe UI" w:cs="Segoe UI"/>
          <w:sz w:val="27"/>
        </w:rPr>
        <w:t xml:space="preserve">3. 老牛 (The Spirit Ox)</w:t>
      </w:r>
    </w:p>
    <w:p>
      <w:p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Prompt:</w:t>
      </w:r>
    </w:p>
    <w:p>
      <w:pPr>
        <w:pBdr>
          <w:bottom w:val="nil" w:color="000000" w:sz="4" w:space="0"/>
          <w:left w:val="nil" w:color="000000" w:sz="4" w:space="0"/>
          <w:right w:val="nil" w:color="000000" w:sz="4" w:space="0"/>
          <w:top w:val="nil" w:color="000000" w:sz="4" w:space="0"/>
        </w:pBdr>
        <w:shd w:val="clear" w:color="auto" w:fill="f5f5f5"/>
        <w:spacing w:line="189" w:lineRule="atLeast"/>
        <w:rPr>
          <w:rFonts w:ascii="Segoe UI" w:hAnsi="Segoe UI" w:eastAsia="Segoe UI" w:cs="Segoe UI"/>
          <w:sz w:val="19"/>
        </w:rPr>
      </w:pPr>
      <w:r>
        <w:rPr>
          <w:b w:val="0"/>
          <w:color w:val="525252"/>
          <w:rFonts w:ascii="Segoe UI" w:hAnsi="Segoe UI" w:eastAsia="Segoe UI" w:cs="Segoe UI"/>
          <w:sz w:val="18"/>
        </w:rPr>
        <w:t>text</w:t>
      </w:r>
    </w:p>
    <w:p>
      <w:pPr>
        <w:pBdr>
          <w:bottom w:val="nil" w:color="000000" w:sz="4" w:space="0"/>
          <w:left w:val="nil" w:color="000000" w:sz="4" w:space="0"/>
          <w:right w:val="nil" w:color="000000" w:sz="4" w:space="0"/>
          <w:top w:val="nil" w:color="000000" w:sz="4" w:space="0"/>
        </w:pBdr>
        <w:shd w:val="clear" w:color="auto" w:fill="fafafa"/>
        <w:spacing w:after="171" w:line="302" w:lineRule="atLeast"/>
        <w:wordWrap w:val="0"/>
        <w:rPr>
          <w:rFonts w:ascii="Segoe UI" w:hAnsi="Segoe UI" w:eastAsia="Segoe UI" w:cs="Segoe UI"/>
          <w:sz w:val="19"/>
        </w:rPr>
      </w:pPr>
      <w:r>
        <w:rPr>
          <w:b w:val="0"/>
          <w:color w:val="494949"/>
          <w:rFonts w:ascii="Courier New" w:hAnsi="Courier New" w:cs="Courier New"/>
          <w:sz w:val="19"/>
        </w:rPr>
        <w:t xml:space="preserve">(masterpiece, best quality, photorealistic details, 8k), a majestic and gentle Chinese yellow ox, (large, powerful, muscular build), (intelligent, kind, and soulful eyes:1.5), (smooth, glossy coat), (old wooden yoke around its neck), lying down peacefully on the ground at night, (acting as a comforting presence:1.2), (ambient moonlight illuminating its form), (background: rustic farm, starry night sky), (atmosphere: peaceful, loyal, wise, spiritual), style of realistic concept art for an animated film, hyper-detailed, volumetric lighting, sense of intelligence and calm</w:t>
      </w:r>
    </w:p>
    <w:p>
      <w:p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核心关键词解析:</w:t>
      </w:r>
    </w:p>
    <w:p>
      <w:pPr>
        <w:numPr>
          <w:ilvl w:val="0"/>
          <w:numId w:val="3609"/>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highlight w:val="white"/>
          <w:rFonts w:ascii="Courier New" w:hAnsi="Courier New" w:cs="Courier New"/>
        </w:rPr>
        <w:t xml:space="preserve">(intelligent, kind, and soulful eyes:1.5)</w:t>
      </w:r>
      <w:r>
        <w:rPr>
          <w:b w:val="0"/>
          <w:color w:val="404040"/>
          <w:rFonts w:ascii="Segoe UI" w:hAnsi="Segoe UI" w:eastAsia="Segoe UI" w:cs="Segoe UI"/>
          <w:sz w:val="24"/>
        </w:rPr>
        <w:t xml:space="preserve">： 赋予眼神极高的权重，这是表现其灵性和性格的关键。</w:t>
      </w:r>
    </w:p>
    <w:p>
      <w:pPr>
        <w:numPr>
          <w:ilvl w:val="0"/>
          <w:numId w:val="3616"/>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highlight w:val="white"/>
          <w:rFonts w:ascii="Courier New" w:hAnsi="Courier New" w:cs="Courier New"/>
        </w:rPr>
        <w:t xml:space="preserve">(acting as a comforting presence:1.2)</w:t>
      </w:r>
      <w:r>
        <w:rPr>
          <w:b w:val="0"/>
          <w:color w:val="404040"/>
          <w:rFonts w:ascii="Segoe UI" w:hAnsi="Segoe UI" w:eastAsia="Segoe UI" w:cs="Segoe UI"/>
          <w:sz w:val="24"/>
        </w:rPr>
        <w:t xml:space="preserve">： 强调其角色定位是“安慰者”和“伙伴”。</w:t>
      </w:r>
    </w:p>
    <w:p>
      <w:pPr>
        <w:numPr>
          <w:ilvl w:val="0"/>
          <w:numId w:val="3623"/>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highlight w:val="white"/>
          <w:rFonts w:ascii="Courier New" w:hAnsi="Courier New" w:cs="Courier New"/>
        </w:rPr>
        <w:t xml:space="preserve">style of realistic concept art for an animated film</w:t>
      </w:r>
      <w:r>
        <w:rPr>
          <w:b w:val="0"/>
          <w:color w:val="404040"/>
          <w:rFonts w:ascii="Segoe UI" w:hAnsi="Segoe UI" w:eastAsia="Segoe UI" w:cs="Segoe UI"/>
          <w:sz w:val="24"/>
        </w:rPr>
        <w:t xml:space="preserve">： 定义风格为写实的动画电影概念艺术。</w:t>
      </w:r>
    </w:p>
    <w:p>
      <w:pPr>
        <w:numPr>
          <w:ilvl w:val="0"/>
          <w:numId w:val="3630"/>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highlight w:val="white"/>
          <w:rFonts w:ascii="Courier New" w:hAnsi="Courier New" w:cs="Courier New"/>
        </w:rPr>
        <w:t xml:space="preserve">sense of intelligence and calm</w:t>
      </w:r>
      <w:r>
        <w:rPr>
          <w:b w:val="0"/>
          <w:color w:val="404040"/>
          <w:rFonts w:ascii="Segoe UI" w:hAnsi="Segoe UI" w:eastAsia="Segoe UI" w:cs="Segoe UI"/>
          <w:sz w:val="24"/>
        </w:rPr>
        <w:t xml:space="preserve">： 引导模型输出能传达“智慧”和“宁静”感的画面。</w:t>
      </w:r>
    </w:p>
    <w:p>
      <w:pPr>
        <w:pBdr>
          <w:bottom w:val="nil" w:color="000000" w:sz="4" w:space="0"/>
          <w:left w:val="nil" w:color="000000" w:sz="4" w:space="0"/>
          <w:right w:val="nil" w:color="000000" w:sz="4" w:space="0"/>
          <w:top w:val="nil" w:color="000000" w:sz="4" w:space="0"/>
        </w:pBdr>
        <w:pStyle w:val="8"/>
        <w:shd w:val="clear" w:color="auto" w:fill="ffffff"/>
        <w:spacing/>
        <w:rPr>
          <w:rFonts w:ascii="Segoe UI" w:hAnsi="Segoe UI" w:eastAsia="Segoe UI" w:cs="Segoe UI"/>
          <w:sz w:val="27"/>
        </w:rPr>
      </w:pPr>
      <w:r>
        <w:rPr>
          <w:b w:val="1"/>
          <w:color w:val="404040"/>
          <w:rFonts w:ascii="Segoe UI" w:hAnsi="Segoe UI" w:eastAsia="Segoe UI" w:cs="Segoe UI"/>
          <w:sz w:val="27"/>
        </w:rPr>
        <w:t xml:space="preserve">4. 王母娘娘 (The Queen Mother - Symbolic)</w:t>
      </w:r>
    </w:p>
    <w:p>
      <w:p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Prompt:(注意：此提示词用于生成象征性画面，如手部特写)</w:t>
      </w:r>
    </w:p>
    <w:p>
      <w:pPr>
        <w:pBdr>
          <w:bottom w:val="nil" w:color="000000" w:sz="4" w:space="0"/>
          <w:left w:val="nil" w:color="000000" w:sz="4" w:space="0"/>
          <w:right w:val="nil" w:color="000000" w:sz="4" w:space="0"/>
          <w:top w:val="nil" w:color="000000" w:sz="4" w:space="0"/>
        </w:pBdr>
        <w:shd w:val="clear" w:color="auto" w:fill="f5f5f5"/>
        <w:spacing w:line="189" w:lineRule="atLeast"/>
        <w:rPr>
          <w:rFonts w:ascii="Segoe UI" w:hAnsi="Segoe UI" w:eastAsia="Segoe UI" w:cs="Segoe UI"/>
          <w:sz w:val="19"/>
        </w:rPr>
      </w:pPr>
      <w:r>
        <w:rPr>
          <w:b w:val="0"/>
          <w:color w:val="525252"/>
          <w:rFonts w:ascii="Segoe UI" w:hAnsi="Segoe UI" w:eastAsia="Segoe UI" w:cs="Segoe UI"/>
          <w:sz w:val="18"/>
        </w:rPr>
        <w:t>text</w:t>
      </w:r>
    </w:p>
    <w:p>
      <w:pPr>
        <w:pBdr>
          <w:bottom w:val="nil" w:color="000000" w:sz="4" w:space="0"/>
          <w:left w:val="nil" w:color="000000" w:sz="4" w:space="0"/>
          <w:right w:val="nil" w:color="000000" w:sz="4" w:space="0"/>
          <w:top w:val="nil" w:color="000000" w:sz="4" w:space="0"/>
        </w:pBdr>
        <w:shd w:val="clear" w:color="auto" w:fill="fafafa"/>
        <w:spacing w:after="171" w:line="302" w:lineRule="atLeast"/>
        <w:wordWrap w:val="0"/>
        <w:rPr>
          <w:rFonts w:ascii="Segoe UI" w:hAnsi="Segoe UI" w:eastAsia="Segoe UI" w:cs="Segoe UI"/>
          <w:sz w:val="19"/>
        </w:rPr>
      </w:pPr>
      <w:r>
        <w:rPr>
          <w:b w:val="0"/>
          <w:color w:val="494949"/>
          <w:rFonts w:ascii="Courier New" w:hAnsi="Courier New" w:cs="Courier New"/>
          <w:sz w:val="19"/>
        </w:rPr>
        <w:t xml:space="preserve">(masterpiece, best quality, ultra-detailed, dramatic lighting, 8k), extreme close-up shot, (elegant but severe hands of an older powerful woman), (long, sharp fingernails with intricate gold phoenix claw guards:1.4), (wearing lavish gold and dark red brocade sleeves with detailed dragon and phoenix embroidery:1.5), (gripping a pristine golden hairpin:1.3), (action: slashing down to create a galactic river), (sparks of immense power flying), (background: blurred opulent celestial court), (atmosphere: authoritarian, powerful, cold, merciless, divine wrath), style of epic fantasy concept art, hyper-realistic details, high contrast, cinematic, intimidating</w:t>
      </w:r>
    </w:p>
    <w:p>
      <w:p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核心关键词解析:</w:t>
      </w:r>
    </w:p>
    <w:p>
      <w:pPr>
        <w:numPr>
          <w:ilvl w:val="0"/>
          <w:numId w:val="3657"/>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highlight w:val="white"/>
          <w:rFonts w:ascii="Courier New" w:hAnsi="Courier New" w:cs="Courier New"/>
        </w:rPr>
        <w:t xml:space="preserve">extreme close-up shot</w:t>
      </w:r>
      <w:r>
        <w:rPr>
          <w:b w:val="0"/>
          <w:color w:val="404040"/>
          <w:rFonts w:ascii="Segoe UI" w:hAnsi="Segoe UI" w:eastAsia="Segoe UI" w:cs="Segoe UI"/>
          <w:sz w:val="24"/>
        </w:rPr>
        <w:t xml:space="preserve">： 明确指定景别，避免生成全身像。</w:t>
      </w:r>
    </w:p>
    <w:p>
      <w:pPr>
        <w:numPr>
          <w:ilvl w:val="0"/>
          <w:numId w:val="3664"/>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highlight w:val="white"/>
          <w:rFonts w:ascii="Courier New" w:hAnsi="Courier New" w:cs="Courier New"/>
        </w:rPr>
        <w:t xml:space="preserve">(elegant but severe hands... gold phoenix claw guards:1.4)</w:t>
      </w:r>
      <w:r>
        <w:rPr>
          <w:b w:val="0"/>
          <w:color w:val="404040"/>
          <w:rFonts w:ascii="Segoe UI" w:hAnsi="Segoe UI" w:eastAsia="Segoe UI" w:cs="Segoe UI"/>
          <w:sz w:val="24"/>
        </w:rPr>
        <w:t xml:space="preserve">： 详细描述手部特征，强调威严。</w:t>
      </w:r>
    </w:p>
    <w:p>
      <w:pPr>
        <w:numPr>
          <w:ilvl w:val="0"/>
          <w:numId w:val="3671"/>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highlight w:val="white"/>
          <w:rFonts w:ascii="Courier New" w:hAnsi="Courier New" w:cs="Courier New"/>
        </w:rPr>
        <w:t xml:space="preserve">(lavish gold and dark red brocade sleeves... embroidery:1.5)</w:t>
      </w:r>
      <w:r>
        <w:rPr>
          <w:b w:val="0"/>
          <w:color w:val="404040"/>
          <w:rFonts w:ascii="Segoe UI" w:hAnsi="Segoe UI" w:eastAsia="Segoe UI" w:cs="Segoe UI"/>
          <w:sz w:val="24"/>
        </w:rPr>
        <w:t xml:space="preserve">： 强调服装的奢华和象征意义（龙凤），赋予高权重。</w:t>
      </w:r>
    </w:p>
    <w:p>
      <w:pPr>
        <w:numPr>
          <w:ilvl w:val="0"/>
          <w:numId w:val="3678"/>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highlight w:val="white"/>
          <w:rFonts w:ascii="Courier New" w:hAnsi="Courier New" w:cs="Courier New"/>
        </w:rPr>
        <w:t xml:space="preserve">(gripping a pristine golden hairpin:1.3)</w:t>
      </w:r>
      <w:r>
        <w:rPr>
          <w:b w:val="0"/>
          <w:color w:val="404040"/>
          <w:rFonts w:ascii="Segoe UI" w:hAnsi="Segoe UI" w:eastAsia="Segoe UI" w:cs="Segoe UI"/>
          <w:sz w:val="24"/>
        </w:rPr>
        <w:t xml:space="preserve">： 强调关键道具“金簪”。</w:t>
      </w:r>
    </w:p>
    <w:p>
      <w:pPr>
        <w:numPr>
          <w:ilvl w:val="0"/>
          <w:numId w:val="3685"/>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highlight w:val="white"/>
          <w:rFonts w:ascii="Courier New" w:hAnsi="Courier New" w:cs="Courier New"/>
        </w:rPr>
        <w:t xml:space="preserve">atmosphere: authoritarian, powerful, cold, merciless</w:t>
      </w:r>
      <w:r>
        <w:rPr>
          <w:b w:val="0"/>
          <w:color w:val="404040"/>
          <w:rFonts w:ascii="Segoe UI" w:hAnsi="Segoe UI" w:eastAsia="Segoe UI" w:cs="Segoe UI"/>
          <w:sz w:val="24"/>
        </w:rPr>
        <w:t xml:space="preserve">： 直接定义需要营造的氛围感。</w:t>
      </w:r>
    </w:p>
    <w:p>
      <w:pPr>
        <w:pBdr>
          <w:bottom w:val="nil" w:color="000000" w:sz="4" w:space="0"/>
          <w:left w:val="nil" w:color="000000" w:sz="4" w:space="0"/>
          <w:right w:val="nil" w:color="000000" w:sz="4" w:space="0"/>
          <w:top w:val="nil" w:color="000000" w:sz="4" w:space="0"/>
        </w:pBdr>
        <w:pStyle w:val="8"/>
        <w:shd w:val="clear" w:color="auto" w:fill="ffffff"/>
        <w:spacing/>
        <w:rPr>
          <w:rFonts w:ascii="Segoe UI" w:hAnsi="Segoe UI" w:eastAsia="Segoe UI" w:cs="Segoe UI"/>
          <w:sz w:val="27"/>
        </w:rPr>
      </w:pPr>
      <w:r>
        <w:rPr>
          <w:b w:val="1"/>
          <w:color w:val="404040"/>
          <w:rFonts w:ascii="Segoe UI" w:hAnsi="Segoe UI" w:eastAsia="Segoe UI" w:cs="Segoe UI"/>
          <w:sz w:val="27"/>
        </w:rPr>
        <w:t>使用建议：</w:t>
      </w:r>
    </w:p>
    <w:p>
      <w:pPr>
        <w:numPr>
          <w:ilvl w:val="0"/>
          <w:numId w:val="3696"/>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迭代：</w:t>
      </w:r>
      <w:r>
        <w:rPr>
          <w:b w:val="0"/>
          <w:color w:val="404040"/>
          <w:rFonts w:ascii="Segoe UI" w:hAnsi="Segoe UI" w:eastAsia="Segoe UI" w:cs="Segoe UI"/>
          <w:sz w:val="24"/>
        </w:rPr>
        <w:t xml:space="preserve"> 这些 prompts 是很好的起点，但生成结果可能因随机种子（seed）和采样器设置而异。如果第一次效果不完美，可以微调描述词或权重。</w:t>
      </w:r>
    </w:p>
    <w:p>
      <w:pPr>
        <w:numPr>
          <w:ilvl w:val="0"/>
          <w:numId w:val="3696"/>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组合：</w:t>
      </w:r>
      <w:r>
        <w:rPr>
          <w:b w:val="0"/>
          <w:color w:val="404040"/>
          <w:rFonts w:ascii="Segoe UI" w:hAnsi="Segoe UI" w:eastAsia="Segoe UI" w:cs="Segoe UI"/>
          <w:sz w:val="24"/>
        </w:rPr>
        <w:t xml:space="preserve"> 要生成“牛郎织女鹊桥相会”等场景，可以将两人的 prompt 核心部分组合，并加上 </w:t>
      </w:r>
      <w:r>
        <w:rPr>
          <w:b w:val="1"/>
          <w:color w:val="404040"/>
          <w:highlight w:val="white"/>
          <w:rFonts w:ascii="Courier New" w:hAnsi="Courier New" w:cs="Courier New"/>
        </w:rPr>
        <w:t xml:space="preserve">magpie bridge, thousands of magpies, reunion, embracing</w:t>
      </w:r>
      <w:r>
        <w:rPr>
          <w:b w:val="0"/>
          <w:color w:val="404040"/>
          <w:rFonts w:ascii="Segoe UI" w:hAnsi="Segoe UI" w:eastAsia="Segoe UI" w:cs="Segoe UI"/>
          <w:sz w:val="24"/>
        </w:rPr>
        <w:t> 等场景关键词。</w:t>
      </w:r>
    </w:p>
    <w:p>
      <w:pPr>
        <w:numPr>
          <w:ilvl w:val="0"/>
          <w:numId w:val="3696"/>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 xml:space="preserve">LoRA 模型：</w:t>
      </w:r>
      <w:r>
        <w:rPr>
          <w:b w:val="0"/>
          <w:color w:val="404040"/>
          <w:rFonts w:ascii="Segoe UI" w:hAnsi="Segoe UI" w:eastAsia="Segoe UI" w:cs="Segoe UI"/>
          <w:sz w:val="24"/>
        </w:rPr>
        <w:t xml:space="preserve"> 如果希望风格更稳定，可以寻找中国风、动画风格或特定人物风格的 LoRA 模型配合使用。</w:t>
      </w:r>
    </w:p>
    <w:p>
      <w:pPr>
        <w:numPr>
          <w:ilvl w:val="0"/>
          <w:numId w:val="3696"/>
        </w:num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1"/>
          <w:color w:val="404040"/>
          <w:rFonts w:ascii="Segoe UI" w:hAnsi="Segoe UI" w:eastAsia="Segoe UI" w:cs="Segoe UI"/>
          <w:sz w:val="24"/>
        </w:rPr>
        <w:t>分辨率：</w:t>
      </w:r>
      <w:r>
        <w:rPr>
          <w:b w:val="0"/>
          <w:color w:val="404040"/>
          <w:rFonts w:ascii="Segoe UI" w:hAnsi="Segoe UI" w:eastAsia="Segoe UI" w:cs="Segoe UI"/>
          <w:sz w:val="24"/>
        </w:rPr>
        <w:t xml:space="preserve"> Flux 模型支持多种分辨率，但为保持人物比例，建议使用竖版（如 1024x1536）用于单人图，宽版（如 1536x1024）用于场景图。</w:t>
      </w:r>
    </w:p>
    <w:p>
      <w:pPr>
        <w:pBdr>
          <w:bottom w:val="nil" w:color="000000" w:sz="4" w:space="0"/>
          <w:left w:val="nil" w:color="000000" w:sz="4" w:space="0"/>
          <w:right w:val="nil" w:color="000000" w:sz="4" w:space="0"/>
          <w:top w:val="nil" w:color="000000" w:sz="4" w:space="0"/>
        </w:pBdr>
        <w:shd w:val="clear" w:color="auto" w:fill="ffffff"/>
        <w:spacing w:line="429" w:lineRule="atLeast"/>
        <w:rPr>
          <w:rFonts w:ascii="Segoe UI" w:hAnsi="Segoe UI" w:eastAsia="Segoe UI" w:cs="Segoe UI"/>
          <w:sz w:val="24"/>
        </w:rPr>
      </w:pPr>
      <w:r>
        <w:rPr>
          <w:b w:val="0"/>
          <w:color w:val="404040"/>
          <w:rFonts w:ascii="Segoe UI" w:hAnsi="Segoe UI" w:eastAsia="Segoe UI" w:cs="Segoe UI"/>
          <w:sz w:val="24"/>
        </w:rPr>
        <w:t xml:space="preserve">希望这些提示词能帮助您在 Comfy UI 中完美地还原出您心目中的角色形象！</w:t>
      </w:r>
    </w:p>
    <w:sectPr>
      <w:cols w:equalWidth="1" w:num="1" w:sep="0" w:space="1701"/>
      <w:docGrid w:linePitch="387" w:type="lines"/>
      <w:pgMar w:top="1440" w:right="1797" w:bottom="1440" w:left="1797" w:header="709" w:footer="992"/>
      <w:pgNumType w:chapSep="hyphen"/>
      <w:pgSz w:h="16838" w:w="11906" w:orient="portrait"/>
    </w:sectPr>
  </w:body>
</w:document>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w:abstractNum w:abstractNumId="271"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278"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285"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292"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299"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310" w15:restartNumberingAfterBreak="0">
    <w:lvl w:ilvl="0">
      <w:start w:val="1"/>
      <w:numFmt w:val="decimal"/>
      <w:isLgl w:val="0"/>
      <w:suff w:val="tab"/>
      <w:lvlText w:val="%1."/>
      <w:lvlJc w:val="left"/>
      <w:pPr>
        <w:ind w:hanging="420" w:left="420"/>
      </w:pPr>
    </w:lvl>
    <w:lvl w:ilvl="1">
      <w:start w:val="1"/>
      <w:numFmt w:val="lowerLetter"/>
      <w:isLgl w:val="0"/>
      <w:suff w:val="tab"/>
      <w:lvlText w:val="%2."/>
      <w:lvlJc w:val="left"/>
      <w:pPr>
        <w:ind w:hanging="420" w:left="840"/>
      </w:pPr>
    </w:lvl>
    <w:lvl w:ilvl="2">
      <w:start w:val="1"/>
      <w:numFmt w:val="lowerRoman"/>
      <w:isLgl w:val="0"/>
      <w:suff w:val="tab"/>
      <w:lvlText w:val="%3."/>
      <w:lvlJc w:val="right"/>
      <w:pPr>
        <w:ind w:hanging="420" w:left="1260"/>
      </w:pPr>
    </w:lvl>
    <w:lvl w:ilvl="3">
      <w:start w:val="1"/>
      <w:numFmt w:val="decimal"/>
      <w:isLgl w:val="0"/>
      <w:suff w:val="tab"/>
      <w:lvlText w:val="%4."/>
      <w:lvlJc w:val="left"/>
      <w:pPr>
        <w:ind w:hanging="420" w:left="1680"/>
      </w:pPr>
    </w:lvl>
    <w:lvl w:ilvl="4">
      <w:start w:val="1"/>
      <w:numFmt w:val="lowerLetter"/>
      <w:isLgl w:val="0"/>
      <w:suff w:val="tab"/>
      <w:lvlText w:val="%5."/>
      <w:lvlJc w:val="left"/>
      <w:pPr>
        <w:ind w:hanging="420" w:left="2100"/>
      </w:pPr>
    </w:lvl>
    <w:lvl w:ilvl="5">
      <w:start w:val="1"/>
      <w:numFmt w:val="lowerRoman"/>
      <w:isLgl w:val="0"/>
      <w:suff w:val="tab"/>
      <w:lvlText w:val="%6."/>
      <w:lvlJc w:val="right"/>
      <w:pPr>
        <w:ind w:hanging="420" w:left="2520"/>
      </w:pPr>
    </w:lvl>
    <w:lvl w:ilvl="6">
      <w:start w:val="1"/>
      <w:numFmt w:val="decimal"/>
      <w:isLgl w:val="0"/>
      <w:suff w:val="tab"/>
      <w:lvlText w:val="%7."/>
      <w:lvlJc w:val="left"/>
      <w:pPr>
        <w:ind w:hanging="420" w:left="2940"/>
      </w:pPr>
    </w:lvl>
    <w:lvl w:ilvl="7">
      <w:start w:val="1"/>
      <w:numFmt w:val="lowerLetter"/>
      <w:isLgl w:val="0"/>
      <w:suff w:val="tab"/>
      <w:lvlText w:val="%8."/>
      <w:lvlJc w:val="left"/>
      <w:pPr>
        <w:ind w:hanging="420" w:left="3360"/>
      </w:pPr>
    </w:lvl>
    <w:lvl w:ilvl="8">
      <w:start w:val="1"/>
      <w:numFmt w:val="lowerRoman"/>
      <w:isLgl w:val="0"/>
      <w:suff w:val="tab"/>
      <w:lvlText w:val="%9."/>
      <w:lvlJc w:val="right"/>
      <w:pPr>
        <w:ind w:hanging="420" w:left="3780"/>
      </w:pPr>
    </w:lvl>
  </w:abstractNum>
  <w:abstractNum w:abstractNumId="336"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343"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350"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357"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368" w15:restartNumberingAfterBreak="0">
    <w:lvl w:ilvl="0">
      <w:start w:val="0"/>
      <w:numFmt w:val="bullet"/>
      <w:isLgl w:val="0"/>
      <w:suff w:val="tab"/>
      <w:lvlText w:val="l"/>
      <w:lvlJc w:val="left"/>
      <w:pPr>
        <w:ind w:hanging="420" w:left="420"/>
      </w:pPr>
      <w:rPr>
        <w:b w:val="0"/>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374" w15:restartNumberingAfterBreak="0">
    <w:lvl w:ilvl="0">
      <w:start w:val="0"/>
      <w:numFmt w:val="bullet"/>
      <w:isLgl w:val="0"/>
      <w:suff w:val="tab"/>
      <w:lvlText w:val="l"/>
      <w:lvlJc w:val="left"/>
      <w:pPr>
        <w:ind w:hanging="420" w:left="420"/>
      </w:pPr>
      <w:rPr>
        <w:b w:val="0"/>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380" w15:restartNumberingAfterBreak="0">
    <w:lvl w:ilvl="0">
      <w:start w:val="0"/>
      <w:numFmt w:val="bullet"/>
      <w:isLgl w:val="0"/>
      <w:suff w:val="tab"/>
      <w:lvlText w:val="l"/>
      <w:lvlJc w:val="left"/>
      <w:pPr>
        <w:ind w:hanging="420" w:left="420"/>
      </w:pPr>
      <w:rPr>
        <w:b w:val="0"/>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390" w15:restartNumberingAfterBreak="0">
    <w:lvl w:ilvl="0">
      <w:start w:val="0"/>
      <w:numFmt w:val="bullet"/>
      <w:isLgl w:val="0"/>
      <w:suff w:val="tab"/>
      <w:lvlText w:val="l"/>
      <w:lvlJc w:val="left"/>
      <w:pPr>
        <w:ind w:hanging="420" w:left="420"/>
      </w:pPr>
      <w:rPr>
        <w:b w:val="0"/>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404"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411"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418"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424" w15:restartNumberingAfterBreak="0">
    <w:lvl w:ilvl="0">
      <w:start w:val="0"/>
      <w:numFmt w:val="bullet"/>
      <w:isLgl w:val="0"/>
      <w:suff w:val="tab"/>
      <w:lvlText w:val="l"/>
      <w:lvlJc w:val="left"/>
      <w:pPr>
        <w:ind w:hanging="420" w:left="420"/>
      </w:pPr>
      <w:rPr>
        <w:b w:val="0"/>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430" w15:restartNumberingAfterBreak="0">
    <w:lvl w:ilvl="0">
      <w:start w:val="0"/>
      <w:numFmt w:val="bullet"/>
      <w:isLgl w:val="0"/>
      <w:suff w:val="tab"/>
      <w:lvlText w:val="l"/>
      <w:lvlJc w:val="left"/>
      <w:pPr>
        <w:ind w:hanging="420" w:left="420"/>
      </w:pPr>
      <w:rPr>
        <w:b w:val="0"/>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436"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443"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454" w15:restartNumberingAfterBreak="0">
    <w:lvl w:ilvl="0">
      <w:start w:val="0"/>
      <w:numFmt w:val="bullet"/>
      <w:isLgl w:val="0"/>
      <w:suff w:val="tab"/>
      <w:lvlText w:val="l"/>
      <w:lvlJc w:val="left"/>
      <w:pPr>
        <w:ind w:hanging="420" w:left="420"/>
      </w:pPr>
      <w:rPr>
        <w:b w:val="0"/>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460" w15:restartNumberingAfterBreak="0">
    <w:lvl w:ilvl="0">
      <w:start w:val="0"/>
      <w:numFmt w:val="bullet"/>
      <w:isLgl w:val="0"/>
      <w:suff w:val="tab"/>
      <w:lvlText w:val="l"/>
      <w:lvlJc w:val="left"/>
      <w:pPr>
        <w:ind w:hanging="420" w:left="420"/>
      </w:pPr>
      <w:rPr>
        <w:b w:val="0"/>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470" w15:restartNumberingAfterBreak="0">
    <w:lvl w:ilvl="0">
      <w:start w:val="0"/>
      <w:numFmt w:val="bullet"/>
      <w:isLgl w:val="0"/>
      <w:suff w:val="tab"/>
      <w:lvlText w:val="l"/>
      <w:lvlJc w:val="left"/>
      <w:pPr>
        <w:ind w:hanging="420" w:left="420"/>
      </w:pPr>
      <w:rPr>
        <w:b w:val="0"/>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484"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491"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498"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505"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511" w15:restartNumberingAfterBreak="0">
    <w:lvl w:ilvl="0">
      <w:start w:val="0"/>
      <w:numFmt w:val="bullet"/>
      <w:isLgl w:val="0"/>
      <w:suff w:val="tab"/>
      <w:lvlText w:val="l"/>
      <w:lvlJc w:val="left"/>
      <w:pPr>
        <w:ind w:hanging="420" w:left="420"/>
      </w:pPr>
      <w:rPr>
        <w:b w:val="0"/>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517" w15:restartNumberingAfterBreak="0">
    <w:lvl w:ilvl="0">
      <w:start w:val="0"/>
      <w:numFmt w:val="bullet"/>
      <w:isLgl w:val="0"/>
      <w:suff w:val="tab"/>
      <w:lvlText w:val="l"/>
      <w:lvlJc w:val="left"/>
      <w:pPr>
        <w:ind w:hanging="420" w:left="420"/>
      </w:pPr>
      <w:rPr>
        <w:b w:val="0"/>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523"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530"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539"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550" w15:restartNumberingAfterBreak="0">
    <w:lvl w:ilvl="0">
      <w:start w:val="0"/>
      <w:numFmt w:val="bullet"/>
      <w:isLgl w:val="0"/>
      <w:suff w:val="tab"/>
      <w:lvlText w:val="l"/>
      <w:lvlJc w:val="left"/>
      <w:pPr>
        <w:ind w:hanging="420" w:left="420"/>
      </w:pPr>
      <w:rPr>
        <w:b w:val="0"/>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556" w15:restartNumberingAfterBreak="0">
    <w:lvl w:ilvl="0">
      <w:start w:val="0"/>
      <w:numFmt w:val="bullet"/>
      <w:isLgl w:val="0"/>
      <w:suff w:val="tab"/>
      <w:lvlText w:val="l"/>
      <w:lvlJc w:val="left"/>
      <w:pPr>
        <w:ind w:hanging="420" w:left="420"/>
      </w:pPr>
      <w:rPr>
        <w:b w:val="0"/>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562" w15:restartNumberingAfterBreak="0">
    <w:lvl w:ilvl="0">
      <w:start w:val="0"/>
      <w:numFmt w:val="bullet"/>
      <w:isLgl w:val="0"/>
      <w:suff w:val="tab"/>
      <w:lvlText w:val="l"/>
      <w:lvlJc w:val="left"/>
      <w:pPr>
        <w:ind w:hanging="420" w:left="420"/>
      </w:pPr>
      <w:rPr>
        <w:b w:val="0"/>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572" w15:restartNumberingAfterBreak="0">
    <w:lvl w:ilvl="0">
      <w:start w:val="0"/>
      <w:numFmt w:val="bullet"/>
      <w:isLgl w:val="0"/>
      <w:suff w:val="tab"/>
      <w:lvlText w:val="l"/>
      <w:lvlJc w:val="left"/>
      <w:pPr>
        <w:ind w:hanging="420" w:left="420"/>
      </w:pPr>
      <w:rPr>
        <w:b w:val="0"/>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586"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593"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600"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606"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617" w15:restartNumberingAfterBreak="0">
    <w:lvl w:ilvl="0">
      <w:start w:val="0"/>
      <w:numFmt w:val="bullet"/>
      <w:isLgl w:val="0"/>
      <w:suff w:val="tab"/>
      <w:lvlText w:val="l"/>
      <w:lvlJc w:val="left"/>
      <w:pPr>
        <w:ind w:hanging="420" w:left="420"/>
      </w:pPr>
      <w:rPr>
        <w:b w:val="0"/>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627" w15:restartNumberingAfterBreak="0">
    <w:lvl w:ilvl="0">
      <w:start w:val="0"/>
      <w:numFmt w:val="bullet"/>
      <w:isLgl w:val="0"/>
      <w:suff w:val="tab"/>
      <w:lvlText w:val="l"/>
      <w:lvlJc w:val="left"/>
      <w:pPr>
        <w:ind w:hanging="420" w:left="420"/>
      </w:pPr>
      <w:rPr>
        <w:b w:val="0"/>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641" w15:restartNumberingAfterBreak="0">
    <w:lvl w:ilvl="0">
      <w:start w:val="1"/>
      <w:numFmt w:val="decimal"/>
      <w:isLgl w:val="0"/>
      <w:suff w:val="tab"/>
      <w:lvlText w:val="%1."/>
      <w:lvlJc w:val="left"/>
      <w:pPr>
        <w:ind w:hanging="420" w:left="420"/>
      </w:pPr>
      <w:rPr>
        <w:b w:val="1"/>
        <w:color w:val="404040"/>
        <w:rFonts w:ascii="Segoe UI" w:hAnsi="Segoe UI" w:eastAsia="Segoe UI" w:cs="Segoe UI"/>
        <w:sz w:val="24"/>
      </w:rPr>
    </w:lvl>
    <w:lvl w:ilvl="1">
      <w:start w:val="1"/>
      <w:numFmt w:val="lowerLetter"/>
      <w:isLgl w:val="0"/>
      <w:suff w:val="tab"/>
      <w:lvlText w:val="%2."/>
      <w:lvlJc w:val="left"/>
      <w:pPr>
        <w:ind w:hanging="420" w:left="840"/>
      </w:pPr>
    </w:lvl>
    <w:lvl w:ilvl="2">
      <w:start w:val="1"/>
      <w:numFmt w:val="lowerRoman"/>
      <w:isLgl w:val="0"/>
      <w:suff w:val="tab"/>
      <w:lvlText w:val="%3."/>
      <w:lvlJc w:val="right"/>
      <w:pPr>
        <w:ind w:hanging="420" w:left="1260"/>
      </w:pPr>
    </w:lvl>
    <w:lvl w:ilvl="3">
      <w:start w:val="1"/>
      <w:numFmt w:val="decimal"/>
      <w:isLgl w:val="0"/>
      <w:suff w:val="tab"/>
      <w:lvlText w:val="%4."/>
      <w:lvlJc w:val="left"/>
      <w:pPr>
        <w:ind w:hanging="420" w:left="1680"/>
      </w:pPr>
    </w:lvl>
    <w:lvl w:ilvl="4">
      <w:start w:val="1"/>
      <w:numFmt w:val="lowerLetter"/>
      <w:isLgl w:val="0"/>
      <w:suff w:val="tab"/>
      <w:lvlText w:val="%5."/>
      <w:lvlJc w:val="left"/>
      <w:pPr>
        <w:ind w:hanging="420" w:left="2100"/>
      </w:pPr>
    </w:lvl>
    <w:lvl w:ilvl="5">
      <w:start w:val="1"/>
      <w:numFmt w:val="lowerRoman"/>
      <w:isLgl w:val="0"/>
      <w:suff w:val="tab"/>
      <w:lvlText w:val="%6."/>
      <w:lvlJc w:val="right"/>
      <w:pPr>
        <w:ind w:hanging="420" w:left="2520"/>
      </w:pPr>
    </w:lvl>
    <w:lvl w:ilvl="6">
      <w:start w:val="1"/>
      <w:numFmt w:val="decimal"/>
      <w:isLgl w:val="0"/>
      <w:suff w:val="tab"/>
      <w:lvlText w:val="%7."/>
      <w:lvlJc w:val="left"/>
      <w:pPr>
        <w:ind w:hanging="420" w:left="2940"/>
      </w:pPr>
    </w:lvl>
    <w:lvl w:ilvl="7">
      <w:start w:val="1"/>
      <w:numFmt w:val="lowerLetter"/>
      <w:isLgl w:val="0"/>
      <w:suff w:val="tab"/>
      <w:lvlText w:val="%8."/>
      <w:lvlJc w:val="left"/>
      <w:pPr>
        <w:ind w:hanging="420" w:left="3360"/>
      </w:pPr>
    </w:lvl>
    <w:lvl w:ilvl="8">
      <w:start w:val="1"/>
      <w:numFmt w:val="lowerRoman"/>
      <w:isLgl w:val="0"/>
      <w:suff w:val="tab"/>
      <w:lvlText w:val="%9."/>
      <w:lvlJc w:val="right"/>
      <w:pPr>
        <w:ind w:hanging="420" w:left="3780"/>
      </w:pPr>
    </w:lvl>
  </w:abstractNum>
  <w:abstractNum w:abstractNumId="703"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709"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716"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723"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730"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736" w15:restartNumberingAfterBreak="0">
    <w:lvl w:ilvl="0">
      <w:start w:val="0"/>
      <w:numFmt w:val="bullet"/>
      <w:isLgl w:val="0"/>
      <w:suff w:val="tab"/>
      <w:lvlText w:val="l"/>
      <w:lvlJc w:val="left"/>
      <w:pPr>
        <w:ind w:hanging="420" w:left="420"/>
      </w:pPr>
      <w:rPr>
        <w:b w:val="0"/>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744" w15:restartNumberingAfterBreak="0">
    <w:lvl w:ilvl="0">
      <w:start w:val="0"/>
      <w:numFmt w:val="bullet"/>
      <w:isLgl w:val="0"/>
      <w:suff w:val="tab"/>
      <w:lvlText w:val="l"/>
      <w:lvlJc w:val="left"/>
      <w:pPr>
        <w:ind w:hanging="420" w:left="420"/>
      </w:pPr>
      <w:rPr>
        <w:b w:val="0"/>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752" w15:restartNumberingAfterBreak="0">
    <w:lvl w:ilvl="0">
      <w:start w:val="0"/>
      <w:numFmt w:val="bullet"/>
      <w:isLgl w:val="0"/>
      <w:suff w:val="tab"/>
      <w:lvlText w:val="l"/>
      <w:lvlJc w:val="left"/>
      <w:pPr>
        <w:ind w:hanging="420" w:left="420"/>
      </w:pPr>
      <w:rPr>
        <w:b w:val="0"/>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760" w15:restartNumberingAfterBreak="0">
    <w:lvl w:ilvl="0">
      <w:start w:val="0"/>
      <w:numFmt w:val="bullet"/>
      <w:isLgl w:val="0"/>
      <w:suff w:val="tab"/>
      <w:lvlText w:val="l"/>
      <w:lvlJc w:val="left"/>
      <w:pPr>
        <w:ind w:hanging="420" w:left="420"/>
      </w:pPr>
      <w:rPr>
        <w:b w:val="0"/>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766"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772"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779"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786"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793"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799" w15:restartNumberingAfterBreak="0">
    <w:lvl w:ilvl="0">
      <w:start w:val="0"/>
      <w:numFmt w:val="bullet"/>
      <w:isLgl w:val="0"/>
      <w:suff w:val="tab"/>
      <w:lvlText w:val="l"/>
      <w:lvlJc w:val="left"/>
      <w:pPr>
        <w:ind w:hanging="420" w:left="420"/>
      </w:pPr>
      <w:rPr>
        <w:b w:val="0"/>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807" w15:restartNumberingAfterBreak="0">
    <w:lvl w:ilvl="0">
      <w:start w:val="0"/>
      <w:numFmt w:val="bullet"/>
      <w:isLgl w:val="0"/>
      <w:suff w:val="tab"/>
      <w:lvlText w:val="l"/>
      <w:lvlJc w:val="left"/>
      <w:pPr>
        <w:ind w:hanging="420" w:left="420"/>
      </w:pPr>
      <w:rPr>
        <w:b w:val="0"/>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815" w15:restartNumberingAfterBreak="0">
    <w:lvl w:ilvl="0">
      <w:start w:val="0"/>
      <w:numFmt w:val="bullet"/>
      <w:isLgl w:val="0"/>
      <w:suff w:val="tab"/>
      <w:lvlText w:val="l"/>
      <w:lvlJc w:val="left"/>
      <w:pPr>
        <w:ind w:hanging="420" w:left="420"/>
      </w:pPr>
      <w:rPr>
        <w:b w:val="0"/>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829"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835"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842"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849"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856"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862" w15:restartNumberingAfterBreak="0">
    <w:lvl w:ilvl="0">
      <w:start w:val="0"/>
      <w:numFmt w:val="bullet"/>
      <w:isLgl w:val="0"/>
      <w:suff w:val="tab"/>
      <w:lvlText w:val="l"/>
      <w:lvlJc w:val="left"/>
      <w:pPr>
        <w:ind w:hanging="420" w:left="420"/>
      </w:pPr>
      <w:rPr>
        <w:b w:val="0"/>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872" w15:restartNumberingAfterBreak="0">
    <w:lvl w:ilvl="0">
      <w:start w:val="0"/>
      <w:numFmt w:val="bullet"/>
      <w:isLgl w:val="0"/>
      <w:suff w:val="tab"/>
      <w:lvlText w:val="l"/>
      <w:lvlJc w:val="left"/>
      <w:pPr>
        <w:ind w:hanging="420" w:left="420"/>
      </w:pPr>
      <w:rPr>
        <w:b w:val="0"/>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880" w15:restartNumberingAfterBreak="0">
    <w:lvl w:ilvl="0">
      <w:start w:val="0"/>
      <w:numFmt w:val="bullet"/>
      <w:isLgl w:val="0"/>
      <w:suff w:val="tab"/>
      <w:lvlText w:val="l"/>
      <w:lvlJc w:val="left"/>
      <w:pPr>
        <w:ind w:hanging="420" w:left="420"/>
      </w:pPr>
      <w:rPr>
        <w:b w:val="0"/>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888" w15:restartNumberingAfterBreak="0">
    <w:lvl w:ilvl="0">
      <w:start w:val="0"/>
      <w:numFmt w:val="bullet"/>
      <w:isLgl w:val="0"/>
      <w:suff w:val="tab"/>
      <w:lvlText w:val="l"/>
      <w:lvlJc w:val="left"/>
      <w:pPr>
        <w:ind w:hanging="420" w:left="420"/>
      </w:pPr>
      <w:rPr>
        <w:b w:val="0"/>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894"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900"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907"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914"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921"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927" w15:restartNumberingAfterBreak="0">
    <w:lvl w:ilvl="0">
      <w:start w:val="0"/>
      <w:numFmt w:val="bullet"/>
      <w:isLgl w:val="0"/>
      <w:suff w:val="tab"/>
      <w:lvlText w:val="l"/>
      <w:lvlJc w:val="left"/>
      <w:pPr>
        <w:ind w:hanging="420" w:left="420"/>
      </w:pPr>
      <w:rPr>
        <w:b w:val="0"/>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935" w15:restartNumberingAfterBreak="0">
    <w:lvl w:ilvl="0">
      <w:start w:val="0"/>
      <w:numFmt w:val="bullet"/>
      <w:isLgl w:val="0"/>
      <w:suff w:val="tab"/>
      <w:lvlText w:val="l"/>
      <w:lvlJc w:val="left"/>
      <w:pPr>
        <w:ind w:hanging="420" w:left="420"/>
      </w:pPr>
      <w:rPr>
        <w:b w:val="0"/>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943" w15:restartNumberingAfterBreak="0">
    <w:lvl w:ilvl="0">
      <w:start w:val="0"/>
      <w:numFmt w:val="bullet"/>
      <w:isLgl w:val="0"/>
      <w:suff w:val="tab"/>
      <w:lvlText w:val="l"/>
      <w:lvlJc w:val="left"/>
      <w:pPr>
        <w:ind w:hanging="420" w:left="420"/>
      </w:pPr>
      <w:rPr>
        <w:b w:val="0"/>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955"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961"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968"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977"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983" w15:restartNumberingAfterBreak="0">
    <w:lvl w:ilvl="0">
      <w:start w:val="0"/>
      <w:numFmt w:val="bullet"/>
      <w:isLgl w:val="0"/>
      <w:suff w:val="tab"/>
      <w:lvlText w:val="l"/>
      <w:lvlJc w:val="left"/>
      <w:pPr>
        <w:ind w:hanging="420" w:left="420"/>
      </w:pPr>
      <w:rPr>
        <w:b w:val="0"/>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991" w15:restartNumberingAfterBreak="0">
    <w:lvl w:ilvl="0">
      <w:start w:val="0"/>
      <w:numFmt w:val="bullet"/>
      <w:isLgl w:val="0"/>
      <w:suff w:val="tab"/>
      <w:lvlText w:val="l"/>
      <w:lvlJc w:val="left"/>
      <w:pPr>
        <w:ind w:hanging="420" w:left="420"/>
      </w:pPr>
      <w:rPr>
        <w:b w:val="0"/>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997"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1003"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1010"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1017"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1024"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1030" w15:restartNumberingAfterBreak="0">
    <w:lvl w:ilvl="0">
      <w:start w:val="0"/>
      <w:numFmt w:val="bullet"/>
      <w:isLgl w:val="0"/>
      <w:suff w:val="tab"/>
      <w:lvlText w:val="l"/>
      <w:lvlJc w:val="left"/>
      <w:pPr>
        <w:ind w:hanging="420" w:left="420"/>
      </w:pPr>
      <w:rPr>
        <w:b w:val="0"/>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1038" w15:restartNumberingAfterBreak="0">
    <w:lvl w:ilvl="0">
      <w:start w:val="0"/>
      <w:numFmt w:val="bullet"/>
      <w:isLgl w:val="0"/>
      <w:suff w:val="tab"/>
      <w:lvlText w:val="l"/>
      <w:lvlJc w:val="left"/>
      <w:pPr>
        <w:ind w:hanging="420" w:left="420"/>
      </w:pPr>
      <w:rPr>
        <w:b w:val="0"/>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1046" w15:restartNumberingAfterBreak="0">
    <w:lvl w:ilvl="0">
      <w:start w:val="0"/>
      <w:numFmt w:val="bullet"/>
      <w:isLgl w:val="0"/>
      <w:suff w:val="tab"/>
      <w:lvlText w:val="l"/>
      <w:lvlJc w:val="left"/>
      <w:pPr>
        <w:ind w:hanging="420" w:left="420"/>
      </w:pPr>
      <w:rPr>
        <w:b w:val="0"/>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1056"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1062" w15:restartNumberingAfterBreak="0">
    <w:lvl w:ilvl="0">
      <w:start w:val="0"/>
      <w:numFmt w:val="bullet"/>
      <w:isLgl w:val="0"/>
      <w:suff w:val="tab"/>
      <w:lvlText w:val="l"/>
      <w:lvlJc w:val="left"/>
      <w:pPr>
        <w:ind w:hanging="420" w:left="420"/>
      </w:pPr>
      <w:rPr>
        <w:b w:val="0"/>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1070" w15:restartNumberingAfterBreak="0">
    <w:lvl w:ilvl="0">
      <w:start w:val="0"/>
      <w:numFmt w:val="bullet"/>
      <w:isLgl w:val="0"/>
      <w:suff w:val="tab"/>
      <w:lvlText w:val="l"/>
      <w:lvlJc w:val="left"/>
      <w:pPr>
        <w:ind w:hanging="420" w:left="420"/>
      </w:pPr>
      <w:rPr>
        <w:b w:val="0"/>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1080"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1086" w15:restartNumberingAfterBreak="0">
    <w:lvl w:ilvl="0">
      <w:start w:val="0"/>
      <w:numFmt w:val="bullet"/>
      <w:isLgl w:val="0"/>
      <w:suff w:val="tab"/>
      <w:lvlText w:val="l"/>
      <w:lvlJc w:val="left"/>
      <w:pPr>
        <w:ind w:hanging="420" w:left="420"/>
      </w:pPr>
      <w:rPr>
        <w:b w:val="0"/>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1094"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1100"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1107"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1114"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1120" w15:restartNumberingAfterBreak="0">
    <w:lvl w:ilvl="0">
      <w:start w:val="0"/>
      <w:numFmt w:val="bullet"/>
      <w:isLgl w:val="0"/>
      <w:suff w:val="tab"/>
      <w:lvlText w:val="l"/>
      <w:lvlJc w:val="left"/>
      <w:pPr>
        <w:ind w:hanging="420" w:left="420"/>
      </w:pPr>
      <w:rPr>
        <w:b w:val="0"/>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1128"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1139"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1145" w15:restartNumberingAfterBreak="0">
    <w:lvl w:ilvl="0">
      <w:start w:val="0"/>
      <w:numFmt w:val="bullet"/>
      <w:isLgl w:val="0"/>
      <w:suff w:val="tab"/>
      <w:lvlText w:val="l"/>
      <w:lvlJc w:val="left"/>
      <w:pPr>
        <w:ind w:hanging="420" w:left="420"/>
      </w:pPr>
      <w:rPr>
        <w:b w:val="0"/>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1153" w15:restartNumberingAfterBreak="0">
    <w:lvl w:ilvl="0">
      <w:start w:val="0"/>
      <w:numFmt w:val="bullet"/>
      <w:isLgl w:val="0"/>
      <w:suff w:val="tab"/>
      <w:lvlText w:val="l"/>
      <w:lvlJc w:val="left"/>
      <w:pPr>
        <w:ind w:hanging="420" w:left="420"/>
      </w:pPr>
      <w:rPr>
        <w:b w:val="0"/>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1161" w15:restartNumberingAfterBreak="0">
    <w:lvl w:ilvl="0">
      <w:start w:val="0"/>
      <w:numFmt w:val="bullet"/>
      <w:isLgl w:val="0"/>
      <w:suff w:val="tab"/>
      <w:lvlText w:val="l"/>
      <w:lvlJc w:val="left"/>
      <w:pPr>
        <w:ind w:hanging="420" w:left="420"/>
      </w:pPr>
      <w:rPr>
        <w:b w:val="1"/>
        <w:color w:val="404040"/>
        <w:i w:val="0"/>
        <w:rFonts w:ascii="Wingdings" w:hAnsi="Wingdings" w:eastAsia="Wingdings" w:cs="Wingdings"/>
        <w:sz w:val="24"/>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1167" w15:restartNumberingAfterBreak="0">
    <w:lvl w:ilvl="0">
      <w:start w:val="0"/>
      <w:numFmt w:val="bullet"/>
      <w:isLgl w:val="0"/>
      <w:suff w:val="tab"/>
      <w:lvlText w:val="l"/>
      <w:lvlJc w:val="left"/>
      <w:pPr>
        <w:ind w:hanging="420" w:left="420"/>
      </w:pPr>
      <w:rPr>
        <w:b w:val="0"/>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1173" w15:restartNumberingAfterBreak="0">
    <w:lvl w:ilvl="0">
      <w:start w:val="0"/>
      <w:numFmt w:val="bullet"/>
      <w:isLgl w:val="0"/>
      <w:suff w:val="tab"/>
      <w:lvlText w:val="l"/>
      <w:lvlJc w:val="left"/>
      <w:pPr>
        <w:ind w:hanging="420" w:left="420"/>
      </w:pPr>
      <w:rPr>
        <w:b w:val="0"/>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1183" w15:restartNumberingAfterBreak="0">
    <w:lvl w:ilvl="0">
      <w:start w:val="0"/>
      <w:numFmt w:val="bullet"/>
      <w:isLgl w:val="0"/>
      <w:suff w:val="tab"/>
      <w:lvlText w:val="l"/>
      <w:lvlJc w:val="left"/>
      <w:pPr>
        <w:ind w:hanging="420" w:left="420"/>
      </w:pPr>
      <w:rPr>
        <w:b w:val="0"/>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3409" w15:restartNumberingAfterBreak="0">
    <w:lvl w:ilvl="0">
      <w:start w:val="1"/>
      <w:numFmt w:val="decimal"/>
      <w:isLgl w:val="0"/>
      <w:suff w:val="tab"/>
      <w:lvlText w:val="%1."/>
      <w:lvlJc w:val="left"/>
      <w:pPr>
        <w:ind w:hanging="420" w:left="420"/>
      </w:pPr>
      <w:rPr>
        <w:b w:val="1"/>
        <w:color w:val="404040"/>
        <w:rFonts w:ascii="Segoe UI" w:hAnsi="Segoe UI" w:eastAsia="Segoe UI" w:cs="Segoe UI"/>
        <w:sz w:val="24"/>
      </w:rPr>
    </w:lvl>
    <w:lvl w:ilvl="1">
      <w:start w:val="1"/>
      <w:numFmt w:val="lowerLetter"/>
      <w:isLgl w:val="0"/>
      <w:suff w:val="tab"/>
      <w:lvlText w:val="%2."/>
      <w:lvlJc w:val="left"/>
      <w:pPr>
        <w:ind w:hanging="420" w:left="840"/>
      </w:pPr>
    </w:lvl>
    <w:lvl w:ilvl="2">
      <w:start w:val="1"/>
      <w:numFmt w:val="lowerRoman"/>
      <w:isLgl w:val="0"/>
      <w:suff w:val="tab"/>
      <w:lvlText w:val="%3."/>
      <w:lvlJc w:val="right"/>
      <w:pPr>
        <w:ind w:hanging="420" w:left="1260"/>
      </w:pPr>
    </w:lvl>
    <w:lvl w:ilvl="3">
      <w:start w:val="1"/>
      <w:numFmt w:val="decimal"/>
      <w:isLgl w:val="0"/>
      <w:suff w:val="tab"/>
      <w:lvlText w:val="%4."/>
      <w:lvlJc w:val="left"/>
      <w:pPr>
        <w:ind w:hanging="420" w:left="1680"/>
      </w:pPr>
    </w:lvl>
    <w:lvl w:ilvl="4">
      <w:start w:val="1"/>
      <w:numFmt w:val="lowerLetter"/>
      <w:isLgl w:val="0"/>
      <w:suff w:val="tab"/>
      <w:lvlText w:val="%5."/>
      <w:lvlJc w:val="left"/>
      <w:pPr>
        <w:ind w:hanging="420" w:left="2100"/>
      </w:pPr>
    </w:lvl>
    <w:lvl w:ilvl="5">
      <w:start w:val="1"/>
      <w:numFmt w:val="lowerRoman"/>
      <w:isLgl w:val="0"/>
      <w:suff w:val="tab"/>
      <w:lvlText w:val="%6."/>
      <w:lvlJc w:val="right"/>
      <w:pPr>
        <w:ind w:hanging="420" w:left="2520"/>
      </w:pPr>
    </w:lvl>
    <w:lvl w:ilvl="6">
      <w:start w:val="1"/>
      <w:numFmt w:val="decimal"/>
      <w:isLgl w:val="0"/>
      <w:suff w:val="tab"/>
      <w:lvlText w:val="%7."/>
      <w:lvlJc w:val="left"/>
      <w:pPr>
        <w:ind w:hanging="420" w:left="2940"/>
      </w:pPr>
    </w:lvl>
    <w:lvl w:ilvl="7">
      <w:start w:val="1"/>
      <w:numFmt w:val="lowerLetter"/>
      <w:isLgl w:val="0"/>
      <w:suff w:val="tab"/>
      <w:lvlText w:val="%8."/>
      <w:lvlJc w:val="left"/>
      <w:pPr>
        <w:ind w:hanging="420" w:left="3360"/>
      </w:pPr>
    </w:lvl>
    <w:lvl w:ilvl="8">
      <w:start w:val="1"/>
      <w:numFmt w:val="lowerRoman"/>
      <w:isLgl w:val="0"/>
      <w:suff w:val="tab"/>
      <w:lvlText w:val="%9."/>
      <w:lvlJc w:val="right"/>
      <w:pPr>
        <w:ind w:hanging="420" w:left="3780"/>
      </w:pPr>
    </w:lvl>
  </w:abstractNum>
  <w:abstractNum w:abstractNumId="3505" w15:restartNumberingAfterBreak="0">
    <w:lvl w:ilvl="0">
      <w:start w:val="0"/>
      <w:numFmt w:val="bullet"/>
      <w:isLgl w:val="0"/>
      <w:suff w:val="tab"/>
      <w:lvlText w:val="l"/>
      <w:lvlJc w:val="left"/>
      <w:pPr>
        <w:ind w:hanging="420" w:left="420"/>
      </w:pPr>
      <w:rPr>
        <w:b w:val="1"/>
        <w:color w:val="404040"/>
        <w:highlight w:val="white"/>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3512" w15:restartNumberingAfterBreak="0">
    <w:lvl w:ilvl="0">
      <w:start w:val="0"/>
      <w:numFmt w:val="bullet"/>
      <w:isLgl w:val="0"/>
      <w:suff w:val="tab"/>
      <w:lvlText w:val="l"/>
      <w:lvlJc w:val="left"/>
      <w:pPr>
        <w:ind w:hanging="420" w:left="420"/>
      </w:pPr>
      <w:rPr>
        <w:b w:val="1"/>
        <w:color w:val="404040"/>
        <w:highlight w:val="white"/>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3519" w15:restartNumberingAfterBreak="0">
    <w:lvl w:ilvl="0">
      <w:start w:val="0"/>
      <w:numFmt w:val="bullet"/>
      <w:isLgl w:val="0"/>
      <w:suff w:val="tab"/>
      <w:lvlText w:val="l"/>
      <w:lvlJc w:val="left"/>
      <w:pPr>
        <w:ind w:hanging="420" w:left="420"/>
      </w:pPr>
      <w:rPr>
        <w:b w:val="1"/>
        <w:color w:val="404040"/>
        <w:highlight w:val="white"/>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3526" w15:restartNumberingAfterBreak="0">
    <w:lvl w:ilvl="0">
      <w:start w:val="0"/>
      <w:numFmt w:val="bullet"/>
      <w:isLgl w:val="0"/>
      <w:suff w:val="tab"/>
      <w:lvlText w:val="l"/>
      <w:lvlJc w:val="left"/>
      <w:pPr>
        <w:ind w:hanging="420" w:left="420"/>
      </w:pPr>
      <w:rPr>
        <w:b w:val="1"/>
        <w:color w:val="404040"/>
        <w:highlight w:val="white"/>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3553" w15:restartNumberingAfterBreak="0">
    <w:lvl w:ilvl="0">
      <w:start w:val="0"/>
      <w:numFmt w:val="bullet"/>
      <w:isLgl w:val="0"/>
      <w:suff w:val="tab"/>
      <w:lvlText w:val="l"/>
      <w:lvlJc w:val="left"/>
      <w:pPr>
        <w:ind w:hanging="420" w:left="420"/>
      </w:pPr>
      <w:rPr>
        <w:b w:val="1"/>
        <w:color w:val="404040"/>
        <w:highlight w:val="white"/>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3560" w15:restartNumberingAfterBreak="0">
    <w:lvl w:ilvl="0">
      <w:start w:val="0"/>
      <w:numFmt w:val="bullet"/>
      <w:isLgl w:val="0"/>
      <w:suff w:val="tab"/>
      <w:lvlText w:val="l"/>
      <w:lvlJc w:val="left"/>
      <w:pPr>
        <w:ind w:hanging="420" w:left="420"/>
      </w:pPr>
      <w:rPr>
        <w:b w:val="1"/>
        <w:color w:val="404040"/>
        <w:highlight w:val="white"/>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3567" w15:restartNumberingAfterBreak="0">
    <w:lvl w:ilvl="0">
      <w:start w:val="0"/>
      <w:numFmt w:val="bullet"/>
      <w:isLgl w:val="0"/>
      <w:suff w:val="tab"/>
      <w:lvlText w:val="l"/>
      <w:lvlJc w:val="left"/>
      <w:pPr>
        <w:ind w:hanging="420" w:left="420"/>
      </w:pPr>
      <w:rPr>
        <w:b w:val="1"/>
        <w:color w:val="404040"/>
        <w:highlight w:val="white"/>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3574" w15:restartNumberingAfterBreak="0">
    <w:lvl w:ilvl="0">
      <w:start w:val="0"/>
      <w:numFmt w:val="bullet"/>
      <w:isLgl w:val="0"/>
      <w:suff w:val="tab"/>
      <w:lvlText w:val="l"/>
      <w:lvlJc w:val="left"/>
      <w:pPr>
        <w:ind w:hanging="420" w:left="420"/>
      </w:pPr>
      <w:rPr>
        <w:b w:val="1"/>
        <w:color w:val="404040"/>
        <w:highlight w:val="white"/>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3581" w15:restartNumberingAfterBreak="0">
    <w:lvl w:ilvl="0">
      <w:start w:val="0"/>
      <w:numFmt w:val="bullet"/>
      <w:isLgl w:val="0"/>
      <w:suff w:val="tab"/>
      <w:lvlText w:val="l"/>
      <w:lvlJc w:val="left"/>
      <w:pPr>
        <w:ind w:hanging="420" w:left="420"/>
      </w:pPr>
      <w:rPr>
        <w:b w:val="1"/>
        <w:color w:val="404040"/>
        <w:highlight w:val="white"/>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3608" w15:restartNumberingAfterBreak="0">
    <w:lvl w:ilvl="0">
      <w:start w:val="0"/>
      <w:numFmt w:val="bullet"/>
      <w:isLgl w:val="0"/>
      <w:suff w:val="tab"/>
      <w:lvlText w:val="l"/>
      <w:lvlJc w:val="left"/>
      <w:pPr>
        <w:ind w:hanging="420" w:left="420"/>
      </w:pPr>
      <w:rPr>
        <w:b w:val="1"/>
        <w:color w:val="404040"/>
        <w:highlight w:val="white"/>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3615" w15:restartNumberingAfterBreak="0">
    <w:lvl w:ilvl="0">
      <w:start w:val="0"/>
      <w:numFmt w:val="bullet"/>
      <w:isLgl w:val="0"/>
      <w:suff w:val="tab"/>
      <w:lvlText w:val="l"/>
      <w:lvlJc w:val="left"/>
      <w:pPr>
        <w:ind w:hanging="420" w:left="420"/>
      </w:pPr>
      <w:rPr>
        <w:b w:val="1"/>
        <w:color w:val="404040"/>
        <w:highlight w:val="white"/>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3622" w15:restartNumberingAfterBreak="0">
    <w:lvl w:ilvl="0">
      <w:start w:val="0"/>
      <w:numFmt w:val="bullet"/>
      <w:isLgl w:val="0"/>
      <w:suff w:val="tab"/>
      <w:lvlText w:val="l"/>
      <w:lvlJc w:val="left"/>
      <w:pPr>
        <w:ind w:hanging="420" w:left="420"/>
      </w:pPr>
      <w:rPr>
        <w:b w:val="1"/>
        <w:color w:val="404040"/>
        <w:highlight w:val="white"/>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3629" w15:restartNumberingAfterBreak="0">
    <w:lvl w:ilvl="0">
      <w:start w:val="0"/>
      <w:numFmt w:val="bullet"/>
      <w:isLgl w:val="0"/>
      <w:suff w:val="tab"/>
      <w:lvlText w:val="l"/>
      <w:lvlJc w:val="left"/>
      <w:pPr>
        <w:ind w:hanging="420" w:left="420"/>
      </w:pPr>
      <w:rPr>
        <w:b w:val="1"/>
        <w:color w:val="404040"/>
        <w:highlight w:val="white"/>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3656" w15:restartNumberingAfterBreak="0">
    <w:lvl w:ilvl="0">
      <w:start w:val="0"/>
      <w:numFmt w:val="bullet"/>
      <w:isLgl w:val="0"/>
      <w:suff w:val="tab"/>
      <w:lvlText w:val="l"/>
      <w:lvlJc w:val="left"/>
      <w:pPr>
        <w:ind w:hanging="420" w:left="420"/>
      </w:pPr>
      <w:rPr>
        <w:b w:val="1"/>
        <w:color w:val="404040"/>
        <w:highlight w:val="white"/>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3663" w15:restartNumberingAfterBreak="0">
    <w:lvl w:ilvl="0">
      <w:start w:val="0"/>
      <w:numFmt w:val="bullet"/>
      <w:isLgl w:val="0"/>
      <w:suff w:val="tab"/>
      <w:lvlText w:val="l"/>
      <w:lvlJc w:val="left"/>
      <w:pPr>
        <w:ind w:hanging="420" w:left="420"/>
      </w:pPr>
      <w:rPr>
        <w:b w:val="1"/>
        <w:color w:val="404040"/>
        <w:highlight w:val="white"/>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3670" w15:restartNumberingAfterBreak="0">
    <w:lvl w:ilvl="0">
      <w:start w:val="0"/>
      <w:numFmt w:val="bullet"/>
      <w:isLgl w:val="0"/>
      <w:suff w:val="tab"/>
      <w:lvlText w:val="l"/>
      <w:lvlJc w:val="left"/>
      <w:pPr>
        <w:ind w:hanging="420" w:left="420"/>
      </w:pPr>
      <w:rPr>
        <w:b w:val="1"/>
        <w:color w:val="404040"/>
        <w:highlight w:val="white"/>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3677" w15:restartNumberingAfterBreak="0">
    <w:lvl w:ilvl="0">
      <w:start w:val="0"/>
      <w:numFmt w:val="bullet"/>
      <w:isLgl w:val="0"/>
      <w:suff w:val="tab"/>
      <w:lvlText w:val="l"/>
      <w:lvlJc w:val="left"/>
      <w:pPr>
        <w:ind w:hanging="420" w:left="420"/>
      </w:pPr>
      <w:rPr>
        <w:b w:val="1"/>
        <w:color w:val="404040"/>
        <w:highlight w:val="white"/>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3684" w15:restartNumberingAfterBreak="0">
    <w:lvl w:ilvl="0">
      <w:start w:val="0"/>
      <w:numFmt w:val="bullet"/>
      <w:isLgl w:val="0"/>
      <w:suff w:val="tab"/>
      <w:lvlText w:val="l"/>
      <w:lvlJc w:val="left"/>
      <w:pPr>
        <w:ind w:hanging="420" w:left="420"/>
      </w:pPr>
      <w:rPr>
        <w:b w:val="1"/>
        <w:color w:val="404040"/>
        <w:highlight w:val="white"/>
        <w:i w:val="0"/>
        <w:rFonts w:ascii="Wingdings" w:hAnsi="Wingdings" w:eastAsia="Wingdings" w:cs="Wingdings"/>
      </w:rPr>
    </w:lvl>
    <w:lvl w:ilvl="1">
      <w:start w:val="1"/>
      <w:numFmt w:val="bullet"/>
      <w:isLgl w:val="0"/>
      <w:suff w:val="tab"/>
      <w:lvlText w:val="n"/>
      <w:lvlJc w:val="left"/>
      <w:pPr>
        <w:ind w:hanging="420" w:left="840"/>
      </w:pPr>
      <w:rPr>
        <w:b w:val="0"/>
        <w:i w:val="0"/>
        <w:rFonts w:ascii="Wingdings" w:hAnsi="Wingdings" w:eastAsia="Wingdings" w:cs="Wingdings"/>
      </w:rPr>
    </w:lvl>
    <w:lvl w:ilvl="2">
      <w:start w:val="1"/>
      <w:numFmt w:val="bullet"/>
      <w:isLgl w:val="0"/>
      <w:suff w:val="tab"/>
      <w:lvlText w:val="u"/>
      <w:lvlJc w:val="left"/>
      <w:pPr>
        <w:ind w:hanging="420" w:left="1260"/>
      </w:pPr>
      <w:rPr>
        <w:b w:val="0"/>
        <w:i w:val="0"/>
        <w:rFonts w:ascii="Wingdings" w:hAnsi="Wingdings" w:eastAsia="Wingdings" w:cs="Wingdings"/>
      </w:rPr>
    </w:lvl>
    <w:lvl w:ilvl="3">
      <w:start w:val="1"/>
      <w:numFmt w:val="bullet"/>
      <w:isLgl w:val="0"/>
      <w:suff w:val="tab"/>
      <w:lvlText w:val="l"/>
      <w:lvlJc w:val="left"/>
      <w:pPr>
        <w:ind w:hanging="420" w:left="1680"/>
      </w:pPr>
      <w:rPr>
        <w:b w:val="0"/>
        <w:i w:val="0"/>
        <w:rFonts w:ascii="Wingdings" w:hAnsi="Wingdings" w:eastAsia="Wingdings" w:cs="Wingdings"/>
      </w:rPr>
    </w:lvl>
    <w:lvl w:ilvl="4">
      <w:start w:val="1"/>
      <w:numFmt w:val="bullet"/>
      <w:isLgl w:val="0"/>
      <w:suff w:val="tab"/>
      <w:lvlText w:val="n"/>
      <w:lvlJc w:val="left"/>
      <w:pPr>
        <w:ind w:hanging="420" w:left="2100"/>
      </w:pPr>
      <w:rPr>
        <w:b w:val="0"/>
        <w:i w:val="0"/>
        <w:rFonts w:ascii="Wingdings" w:hAnsi="Wingdings" w:eastAsia="Wingdings" w:cs="Wingdings"/>
      </w:rPr>
    </w:lvl>
    <w:lvl w:ilvl="5">
      <w:start w:val="1"/>
      <w:numFmt w:val="bullet"/>
      <w:isLgl w:val="0"/>
      <w:suff w:val="tab"/>
      <w:lvlText w:val="u"/>
      <w:lvlJc w:val="left"/>
      <w:pPr>
        <w:ind w:hanging="420" w:left="2520"/>
      </w:pPr>
      <w:rPr>
        <w:b w:val="0"/>
        <w:i w:val="0"/>
        <w:rFonts w:ascii="Wingdings" w:hAnsi="Wingdings" w:eastAsia="Wingdings" w:cs="Wingdings"/>
      </w:rPr>
    </w:lvl>
    <w:lvl w:ilvl="6">
      <w:start w:val="1"/>
      <w:numFmt w:val="bullet"/>
      <w:isLgl w:val="0"/>
      <w:suff w:val="tab"/>
      <w:lvlText w:val="l"/>
      <w:lvlJc w:val="left"/>
      <w:pPr>
        <w:ind w:hanging="420" w:left="2940"/>
      </w:pPr>
      <w:rPr>
        <w:b w:val="0"/>
        <w:i w:val="0"/>
        <w:rFonts w:ascii="Wingdings" w:hAnsi="Wingdings" w:eastAsia="Wingdings" w:cs="Wingdings"/>
      </w:rPr>
    </w:lvl>
    <w:lvl w:ilvl="7">
      <w:start w:val="1"/>
      <w:numFmt w:val="bullet"/>
      <w:isLgl w:val="0"/>
      <w:suff w:val="tab"/>
      <w:lvlText w:val="n"/>
      <w:lvlJc w:val="left"/>
      <w:pPr>
        <w:ind w:hanging="420" w:left="3360"/>
      </w:pPr>
      <w:rPr>
        <w:b w:val="0"/>
        <w:i w:val="0"/>
        <w:rFonts w:ascii="Wingdings" w:hAnsi="Wingdings" w:eastAsia="Wingdings" w:cs="Wingdings"/>
      </w:rPr>
    </w:lvl>
    <w:lvl w:ilvl="8">
      <w:start w:val="1"/>
      <w:numFmt w:val="bullet"/>
      <w:isLgl w:val="0"/>
      <w:suff w:val="tab"/>
      <w:lvlText w:val="u"/>
      <w:lvlJc w:val="left"/>
      <w:pPr>
        <w:ind w:hanging="420" w:left="3780"/>
      </w:pPr>
      <w:rPr>
        <w:b w:val="0"/>
        <w:i w:val="0"/>
        <w:rFonts w:ascii="Wingdings" w:hAnsi="Wingdings" w:eastAsia="Wingdings" w:cs="Wingdings"/>
      </w:rPr>
    </w:lvl>
  </w:abstractNum>
  <w:abstractNum w:abstractNumId="3695" w15:restartNumberingAfterBreak="0">
    <w:lvl w:ilvl="0">
      <w:start w:val="1"/>
      <w:numFmt w:val="decimal"/>
      <w:isLgl w:val="0"/>
      <w:suff w:val="tab"/>
      <w:lvlText w:val="%1."/>
      <w:lvlJc w:val="left"/>
      <w:pPr>
        <w:ind w:hanging="420" w:left="420"/>
      </w:pPr>
      <w:rPr>
        <w:b w:val="1"/>
        <w:color w:val="404040"/>
        <w:rFonts w:ascii="Segoe UI" w:hAnsi="Segoe UI" w:eastAsia="Segoe UI" w:cs="Segoe UI"/>
        <w:sz w:val="24"/>
      </w:rPr>
    </w:lvl>
    <w:lvl w:ilvl="1">
      <w:start w:val="1"/>
      <w:numFmt w:val="lowerLetter"/>
      <w:isLgl w:val="0"/>
      <w:suff w:val="tab"/>
      <w:lvlText w:val="%2."/>
      <w:lvlJc w:val="left"/>
      <w:pPr>
        <w:ind w:hanging="420" w:left="840"/>
      </w:pPr>
    </w:lvl>
    <w:lvl w:ilvl="2">
      <w:start w:val="1"/>
      <w:numFmt w:val="lowerRoman"/>
      <w:isLgl w:val="0"/>
      <w:suff w:val="tab"/>
      <w:lvlText w:val="%3."/>
      <w:lvlJc w:val="right"/>
      <w:pPr>
        <w:ind w:hanging="420" w:left="1260"/>
      </w:pPr>
    </w:lvl>
    <w:lvl w:ilvl="3">
      <w:start w:val="1"/>
      <w:numFmt w:val="decimal"/>
      <w:isLgl w:val="0"/>
      <w:suff w:val="tab"/>
      <w:lvlText w:val="%4."/>
      <w:lvlJc w:val="left"/>
      <w:pPr>
        <w:ind w:hanging="420" w:left="1680"/>
      </w:pPr>
    </w:lvl>
    <w:lvl w:ilvl="4">
      <w:start w:val="1"/>
      <w:numFmt w:val="lowerLetter"/>
      <w:isLgl w:val="0"/>
      <w:suff w:val="tab"/>
      <w:lvlText w:val="%5."/>
      <w:lvlJc w:val="left"/>
      <w:pPr>
        <w:ind w:hanging="420" w:left="2100"/>
      </w:pPr>
    </w:lvl>
    <w:lvl w:ilvl="5">
      <w:start w:val="1"/>
      <w:numFmt w:val="lowerRoman"/>
      <w:isLgl w:val="0"/>
      <w:suff w:val="tab"/>
      <w:lvlText w:val="%6."/>
      <w:lvlJc w:val="right"/>
      <w:pPr>
        <w:ind w:hanging="420" w:left="2520"/>
      </w:pPr>
    </w:lvl>
    <w:lvl w:ilvl="6">
      <w:start w:val="1"/>
      <w:numFmt w:val="decimal"/>
      <w:isLgl w:val="0"/>
      <w:suff w:val="tab"/>
      <w:lvlText w:val="%7."/>
      <w:lvlJc w:val="left"/>
      <w:pPr>
        <w:ind w:hanging="420" w:left="2940"/>
      </w:pPr>
    </w:lvl>
    <w:lvl w:ilvl="7">
      <w:start w:val="1"/>
      <w:numFmt w:val="lowerLetter"/>
      <w:isLgl w:val="0"/>
      <w:suff w:val="tab"/>
      <w:lvlText w:val="%8."/>
      <w:lvlJc w:val="left"/>
      <w:pPr>
        <w:ind w:hanging="420" w:left="3360"/>
      </w:pPr>
    </w:lvl>
    <w:lvl w:ilvl="8">
      <w:start w:val="1"/>
      <w:numFmt w:val="lowerRoman"/>
      <w:isLgl w:val="0"/>
      <w:suff w:val="tab"/>
      <w:lvlText w:val="%9."/>
      <w:lvlJc w:val="right"/>
      <w:pPr>
        <w:ind w:hanging="420" w:left="3780"/>
      </w:pPr>
    </w:lvl>
  </w:abstractNum>
  <w:num w:numId="272">
    <w:abstractNumId w:val="271"/>
  </w:num>
  <w:num w:numId="279">
    <w:abstractNumId w:val="278"/>
  </w:num>
  <w:num w:numId="286">
    <w:abstractNumId w:val="285"/>
  </w:num>
  <w:num w:numId="293">
    <w:abstractNumId w:val="292"/>
  </w:num>
  <w:num w:numId="300">
    <w:abstractNumId w:val="299"/>
  </w:num>
  <w:num w:numId="311">
    <w:abstractNumId w:val="310"/>
  </w:num>
  <w:num w:numId="337">
    <w:abstractNumId w:val="336"/>
  </w:num>
  <w:num w:numId="344">
    <w:abstractNumId w:val="343"/>
  </w:num>
  <w:num w:numId="351">
    <w:abstractNumId w:val="350"/>
  </w:num>
  <w:num w:numId="358">
    <w:abstractNumId w:val="357"/>
  </w:num>
  <w:num w:numId="369">
    <w:abstractNumId w:val="368"/>
  </w:num>
  <w:num w:numId="375">
    <w:abstractNumId w:val="374"/>
  </w:num>
  <w:num w:numId="381">
    <w:abstractNumId w:val="380"/>
  </w:num>
  <w:num w:numId="391">
    <w:abstractNumId w:val="390"/>
  </w:num>
  <w:num w:numId="405">
    <w:abstractNumId w:val="404"/>
  </w:num>
  <w:num w:numId="412">
    <w:abstractNumId w:val="411"/>
  </w:num>
  <w:num w:numId="419">
    <w:abstractNumId w:val="418"/>
  </w:num>
  <w:num w:numId="425">
    <w:abstractNumId w:val="424"/>
  </w:num>
  <w:num w:numId="431">
    <w:abstractNumId w:val="430"/>
  </w:num>
  <w:num w:numId="437">
    <w:abstractNumId w:val="436"/>
  </w:num>
  <w:num w:numId="444">
    <w:abstractNumId w:val="443"/>
  </w:num>
  <w:num w:numId="455">
    <w:abstractNumId w:val="454"/>
  </w:num>
  <w:num w:numId="461">
    <w:abstractNumId w:val="460"/>
  </w:num>
  <w:num w:numId="471">
    <w:abstractNumId w:val="470"/>
  </w:num>
  <w:num w:numId="485">
    <w:abstractNumId w:val="484"/>
  </w:num>
  <w:num w:numId="492">
    <w:abstractNumId w:val="491"/>
  </w:num>
  <w:num w:numId="499">
    <w:abstractNumId w:val="498"/>
  </w:num>
  <w:num w:numId="506">
    <w:abstractNumId w:val="505"/>
  </w:num>
  <w:num w:numId="512">
    <w:abstractNumId w:val="511"/>
  </w:num>
  <w:num w:numId="518">
    <w:abstractNumId w:val="517"/>
  </w:num>
  <w:num w:numId="524">
    <w:abstractNumId w:val="523"/>
  </w:num>
  <w:num w:numId="531">
    <w:abstractNumId w:val="530"/>
  </w:num>
  <w:num w:numId="540">
    <w:abstractNumId w:val="539"/>
  </w:num>
  <w:num w:numId="551">
    <w:abstractNumId w:val="550"/>
  </w:num>
  <w:num w:numId="557">
    <w:abstractNumId w:val="556"/>
  </w:num>
  <w:num w:numId="563">
    <w:abstractNumId w:val="562"/>
  </w:num>
  <w:num w:numId="573">
    <w:abstractNumId w:val="572"/>
  </w:num>
  <w:num w:numId="587">
    <w:abstractNumId w:val="586"/>
  </w:num>
  <w:num w:numId="594">
    <w:abstractNumId w:val="593"/>
  </w:num>
  <w:num w:numId="601">
    <w:abstractNumId w:val="600"/>
  </w:num>
  <w:num w:numId="607">
    <w:abstractNumId w:val="606"/>
  </w:num>
  <w:num w:numId="618">
    <w:abstractNumId w:val="617"/>
  </w:num>
  <w:num w:numId="628">
    <w:abstractNumId w:val="627"/>
  </w:num>
  <w:num w:numId="642">
    <w:abstractNumId w:val="641"/>
  </w:num>
  <w:num w:numId="704">
    <w:abstractNumId w:val="703"/>
  </w:num>
  <w:num w:numId="710">
    <w:abstractNumId w:val="709"/>
  </w:num>
  <w:num w:numId="717">
    <w:abstractNumId w:val="716"/>
  </w:num>
  <w:num w:numId="724">
    <w:abstractNumId w:val="723"/>
  </w:num>
  <w:num w:numId="731">
    <w:abstractNumId w:val="730"/>
  </w:num>
  <w:num w:numId="737">
    <w:abstractNumId w:val="736"/>
  </w:num>
  <w:num w:numId="745">
    <w:abstractNumId w:val="744"/>
  </w:num>
  <w:num w:numId="753">
    <w:abstractNumId w:val="752"/>
  </w:num>
  <w:num w:numId="761">
    <w:abstractNumId w:val="760"/>
  </w:num>
  <w:num w:numId="767">
    <w:abstractNumId w:val="766"/>
  </w:num>
  <w:num w:numId="773">
    <w:abstractNumId w:val="772"/>
  </w:num>
  <w:num w:numId="780">
    <w:abstractNumId w:val="779"/>
  </w:num>
  <w:num w:numId="787">
    <w:abstractNumId w:val="786"/>
  </w:num>
  <w:num w:numId="794">
    <w:abstractNumId w:val="793"/>
  </w:num>
  <w:num w:numId="800">
    <w:abstractNumId w:val="799"/>
  </w:num>
  <w:num w:numId="808">
    <w:abstractNumId w:val="807"/>
  </w:num>
  <w:num w:numId="816">
    <w:abstractNumId w:val="815"/>
  </w:num>
  <w:num w:numId="830">
    <w:abstractNumId w:val="829"/>
  </w:num>
  <w:num w:numId="836">
    <w:abstractNumId w:val="835"/>
  </w:num>
  <w:num w:numId="843">
    <w:abstractNumId w:val="842"/>
  </w:num>
  <w:num w:numId="850">
    <w:abstractNumId w:val="849"/>
  </w:num>
  <w:num w:numId="857">
    <w:abstractNumId w:val="856"/>
  </w:num>
  <w:num w:numId="863">
    <w:abstractNumId w:val="862"/>
  </w:num>
  <w:num w:numId="873">
    <w:abstractNumId w:val="872"/>
  </w:num>
  <w:num w:numId="881">
    <w:abstractNumId w:val="880"/>
  </w:num>
  <w:num w:numId="889">
    <w:abstractNumId w:val="888"/>
  </w:num>
  <w:num w:numId="895">
    <w:abstractNumId w:val="894"/>
  </w:num>
  <w:num w:numId="901">
    <w:abstractNumId w:val="900"/>
  </w:num>
  <w:num w:numId="908">
    <w:abstractNumId w:val="907"/>
  </w:num>
  <w:num w:numId="915">
    <w:abstractNumId w:val="914"/>
  </w:num>
  <w:num w:numId="922">
    <w:abstractNumId w:val="921"/>
  </w:num>
  <w:num w:numId="928">
    <w:abstractNumId w:val="927"/>
  </w:num>
  <w:num w:numId="936">
    <w:abstractNumId w:val="935"/>
  </w:num>
  <w:num w:numId="944">
    <w:abstractNumId w:val="943"/>
  </w:num>
  <w:num w:numId="956">
    <w:abstractNumId w:val="955"/>
  </w:num>
  <w:num w:numId="962">
    <w:abstractNumId w:val="961"/>
  </w:num>
  <w:num w:numId="969">
    <w:abstractNumId w:val="968"/>
  </w:num>
  <w:num w:numId="978">
    <w:abstractNumId w:val="977"/>
  </w:num>
  <w:num w:numId="984">
    <w:abstractNumId w:val="983"/>
  </w:num>
  <w:num w:numId="992">
    <w:abstractNumId w:val="991"/>
  </w:num>
  <w:num w:numId="998">
    <w:abstractNumId w:val="997"/>
  </w:num>
  <w:num w:numId="1004">
    <w:abstractNumId w:val="1003"/>
  </w:num>
  <w:num w:numId="1011">
    <w:abstractNumId w:val="1010"/>
  </w:num>
  <w:num w:numId="1018">
    <w:abstractNumId w:val="1017"/>
  </w:num>
  <w:num w:numId="1025">
    <w:abstractNumId w:val="1024"/>
  </w:num>
  <w:num w:numId="1031">
    <w:abstractNumId w:val="1030"/>
  </w:num>
  <w:num w:numId="1039">
    <w:abstractNumId w:val="1038"/>
  </w:num>
  <w:num w:numId="1047">
    <w:abstractNumId w:val="1046"/>
  </w:num>
  <w:num w:numId="1057">
    <w:abstractNumId w:val="1056"/>
  </w:num>
  <w:num w:numId="1063">
    <w:abstractNumId w:val="1062"/>
  </w:num>
  <w:num w:numId="1071">
    <w:abstractNumId w:val="1070"/>
  </w:num>
  <w:num w:numId="1081">
    <w:abstractNumId w:val="1080"/>
  </w:num>
  <w:num w:numId="1087">
    <w:abstractNumId w:val="1086"/>
  </w:num>
  <w:num w:numId="1095">
    <w:abstractNumId w:val="1094"/>
  </w:num>
  <w:num w:numId="1101">
    <w:abstractNumId w:val="1100"/>
  </w:num>
  <w:num w:numId="1108">
    <w:abstractNumId w:val="1107"/>
  </w:num>
  <w:num w:numId="1115">
    <w:abstractNumId w:val="1114"/>
  </w:num>
  <w:num w:numId="1121">
    <w:abstractNumId w:val="1120"/>
  </w:num>
  <w:num w:numId="1129">
    <w:abstractNumId w:val="1128"/>
  </w:num>
  <w:num w:numId="1140">
    <w:abstractNumId w:val="1139"/>
  </w:num>
  <w:num w:numId="1146">
    <w:abstractNumId w:val="1145"/>
  </w:num>
  <w:num w:numId="1154">
    <w:abstractNumId w:val="1153"/>
  </w:num>
  <w:num w:numId="1162">
    <w:abstractNumId w:val="1161"/>
  </w:num>
  <w:num w:numId="1168">
    <w:abstractNumId w:val="1167"/>
  </w:num>
  <w:num w:numId="1174">
    <w:abstractNumId w:val="1173"/>
  </w:num>
  <w:num w:numId="1184">
    <w:abstractNumId w:val="1183"/>
  </w:num>
  <w:num w:numId="3410">
    <w:abstractNumId w:val="3409"/>
  </w:num>
  <w:num w:numId="3506">
    <w:abstractNumId w:val="3505"/>
  </w:num>
  <w:num w:numId="3513">
    <w:abstractNumId w:val="3512"/>
  </w:num>
  <w:num w:numId="3520">
    <w:abstractNumId w:val="3519"/>
  </w:num>
  <w:num w:numId="3527">
    <w:abstractNumId w:val="3526"/>
  </w:num>
  <w:num w:numId="3554">
    <w:abstractNumId w:val="3553"/>
  </w:num>
  <w:num w:numId="3561">
    <w:abstractNumId w:val="3560"/>
  </w:num>
  <w:num w:numId="3568">
    <w:abstractNumId w:val="3567"/>
  </w:num>
  <w:num w:numId="3575">
    <w:abstractNumId w:val="3574"/>
  </w:num>
  <w:num w:numId="3582">
    <w:abstractNumId w:val="3581"/>
  </w:num>
  <w:num w:numId="3609">
    <w:abstractNumId w:val="3608"/>
  </w:num>
  <w:num w:numId="3616">
    <w:abstractNumId w:val="3615"/>
  </w:num>
  <w:num w:numId="3623">
    <w:abstractNumId w:val="3622"/>
  </w:num>
  <w:num w:numId="3630">
    <w:abstractNumId w:val="3629"/>
  </w:num>
  <w:num w:numId="3657">
    <w:abstractNumId w:val="3656"/>
  </w:num>
  <w:num w:numId="3664">
    <w:abstractNumId w:val="3663"/>
  </w:num>
  <w:num w:numId="3671">
    <w:abstractNumId w:val="3670"/>
  </w:num>
  <w:num w:numId="3678">
    <w:abstractNumId w:val="3677"/>
  </w:num>
  <w:num w:numId="3685">
    <w:abstractNumId w:val="3684"/>
  </w:num>
  <w:num w:numId="3696">
    <w:abstractNumId w:val="3695"/>
  </w:num>
</w:numbering>
</file>

<file path=word/settings.xml><?xml version="1.0" encoding="utf-8"?>
<w:settings xmlns:w="http://schemas.openxmlformats.org/wordprocessingml/2006/main" xmlns:m="http://schemas.openxmlformats.org/officeDocument/2006/math" xmlns:v="urn:schemas-microsoft-com:vml">
  <w:drawingGridVerticalSpacing w:val="156"/>
  <w:displayHorizontalDrawingGridEvery w:val="1"/>
  <w:displayVerticalDrawingGridEvery w:val="2"/>
  <w:noPunctuationKerning w:val="0"/>
  <w:characterSpacingControl w:val="compressPunctuation"/>
  <w:endnotePr>
    <w:pos w:val="docEnd"/>
  </w:endnotePr>
  <w:compat>
    <w:balanceSingleByteDoubleByteWidth w:val="1"/>
    <w:adjustLineHeightInTable w:val="1"/>
    <w:compatSetting w:name="compatibilityMode" w:uri="http://schemas.microsoft.com/office/word" w:val="15"/>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docDefaults>
    <w:rPrDefault>
      <w:rPr>
        <w:b w:val="0"/>
        <w:color w:val="auto"/>
        <w:dstrike w:val="0"/>
        <w:i w:val="0"/>
        <w:kern w:val="2"/>
        <w:lang w:val="en-US" w:bidi="en-US"/>
        <w:rFonts w:ascii="Arial" w:hAnsi="Arial" w:eastAsia="宋体" w:cs="Arial"/>
        <w:rtl w:val="0"/>
        <w:spacing w:val="0"/>
        <w:strike w:val="0"/>
        <w:sz w:val="21"/>
        <w:szCs w:val="21"/>
        <w:u w:val="none"/>
        <w:vertAlign w:val="baseline"/>
        <w:w w:val="100"/>
      </w:rPr>
    </w:rPrDefault>
    <w:pPrDefault>
      <w:pPr>
        <w:autoSpaceDE w:val="1"/>
        <w:autoSpaceDN w:val="1"/>
        <w:ind w:firstLine="0" w:left="0" w:right="0"/>
        <w:jc w:val="left"/>
        <w:keepLines w:val="0"/>
        <w:keepNext w:val="0"/>
        <w:kinsoku w:val="1"/>
        <w:overflowPunct w:val="1"/>
        <w:pageBreakBefore w:val="0"/>
        <w:pBdr>
          <w:between w:val="nil" w:color="000000" w:sz="4" w:space="0"/>
          <w:bottom w:val="nil" w:color="000000" w:sz="4" w:space="0"/>
          <w:left w:val="nil" w:color="000000" w:sz="4" w:space="0"/>
          <w:right w:val="nil" w:color="000000" w:sz="4" w:space="0"/>
          <w:top w:val="nil" w:color="000000" w:sz="4" w:space="0"/>
        </w:pBdr>
        <w:shd w:val="nil"/>
        <w:snapToGrid w:val="1"/>
        <w:spacing w:after="0" w:afterAutospacing="0" w:before="0" w:beforeAutospacing="0" w:line="240" w:lineRule="auto"/>
        <w:topLinePunct w:val="0"/>
        <w:widowControl w:val="1"/>
        <w:wordWrap w:val="1"/>
      </w:pPr>
    </w:pPrDefault>
  </w:docDefaults>
  <w:style w:type="paragraph" w:styleId="161">
    <w:name w:val="Normal"/>
    <w:qFormat w:val="1"/>
    <w:pPr>
      <w:autoSpaceDE w:val="1"/>
      <w:autoSpaceDN w:val="1"/>
      <w:jc w:val="both"/>
      <w:widowControl w:val="0"/>
    </w:pPr>
  </w:style>
  <w:style w:type="paragraph" w:styleId="8">
    <w:name w:val="Heading 3"/>
    <w:basedOn w:val="161"/>
    <w:next w:val="161"/>
    <w:link w:val="9"/>
    <w:uiPriority w:val="9"/>
    <w:unhideWhenUsed w:val="1"/>
    <w:qFormat w:val="1"/>
    <w:pPr>
      <w:outlineLvl w:val="2"/>
      <w:spacing w:after="260" w:before="260" w:line="408" w:lineRule="auto"/>
    </w:pPr>
    <w:rPr>
      <w:b w:val="1"/>
      <w:rFonts w:asciiTheme="majorAscii" w:hAnsiTheme="majorAscii" w:eastAsiaTheme="majorEastAsia" w:cstheme="majorBidi"/>
      <w:sz w:val="32"/>
      <w:szCs w:val="32"/>
    </w:rPr>
  </w:style>
  <w:style w:type="character" w:styleId="9">
    <w:name w:val="Heading 3 Char"/>
    <w:basedOn w:val="2"/>
    <w:link w:val="8"/>
    <w:uiPriority w:val="9"/>
    <w:rPr>
      <w:b w:val="1"/>
      <w:rFonts w:asciiTheme="majorAscii" w:hAnsiTheme="majorAscii" w:eastAsiaTheme="majorEastAsia" w:cstheme="majorBidi"/>
      <w:sz w:val="32"/>
      <w:szCs w:val="32"/>
    </w:rPr>
  </w:style>
  <w:style w:type="character" w:styleId="2">
    <w:name w:val="original Paragraph Font"/>
    <w:uiPriority w:val="1"/>
    <w:unhideWhenUsed w:val="1"/>
  </w:style>
  <w:style w:type="paragraph" w:styleId="10">
    <w:name w:val="Heading 4"/>
    <w:basedOn w:val="161"/>
    <w:next w:val="161"/>
    <w:link w:val="11"/>
    <w:uiPriority w:val="9"/>
    <w:unhideWhenUsed w:val="1"/>
    <w:qFormat w:val="1"/>
    <w:pPr>
      <w:keepLines w:val="1"/>
      <w:keepNext w:val="1"/>
      <w:outlineLvl w:val="3"/>
      <w:spacing w:after="290" w:before="280" w:line="408" w:lineRule="auto"/>
    </w:pPr>
    <w:rPr>
      <w:b w:val="1"/>
      <w:rFonts w:asciiTheme="majorAscii" w:hAnsiTheme="majorAscii" w:eastAsiaTheme="majorEastAsia" w:cstheme="majorBidi"/>
      <w:sz w:val="28"/>
      <w:szCs w:val="28"/>
    </w:rPr>
  </w:style>
  <w:style w:type="character" w:styleId="11">
    <w:name w:val="Heading 4 Char"/>
    <w:basedOn w:val="2"/>
    <w:link w:val="10"/>
    <w:uiPriority w:val="9"/>
    <w:rPr>
      <w:b w:val="1"/>
      <w:rFonts w:asciiTheme="majorAscii" w:hAnsiTheme="majorAscii" w:eastAsiaTheme="majorEastAsia" w:cstheme="majorBidi"/>
      <w:sz w:val="28"/>
      <w:szCs w:val="28"/>
    </w:rPr>
  </w:style>
  <w:style w:type="table" w:styleId="37">
    <w:name w:val="Table Grid"/>
    <w:basedOn w:val="23"/>
    <w:uiPriority w:val="59"/>
    <w:pPr>
      <w:spacing w:after="0" w:line="240" w:lineRule="auto"/>
    </w:pPr>
    <w:tblPr>
      <w:tblInd w:w="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styleId="23">
    <w:name w:val="Normal Table"/>
    <w:uiPriority w:val="99"/>
    <w:unhideWhenUsed w:val="1"/>
    <w:tblPr>
      <w:tblInd w:w="0"/>
      <w:tblCellMar>
        <w:top w:w="0" w:type="dxa"/>
        <w:left w:w="108" w:type="dxa"/>
        <w:bottom w:w="0" w:type="dxa"/>
        <w:right w:w="108" w:type="dxa"/>
      </w:tblCellMar>
    </w:tblPr>
  </w:style>
</w:styles>
</file>

<file path=word/_rels/document.xml.rels><?xml version="1.0" encoding="UTF-8" standalone="yes"?><Relationships xmlns="http://schemas.openxmlformats.org/package/2006/relationships"><Relationship Id="rId1" Type="http://schemas.openxmlformats.org/officeDocument/2006/relationships/settings" TargetMode="Internal" Target="settings.xml"/><Relationship Id="rId2" Type="http://schemas.openxmlformats.org/officeDocument/2006/relationships/styles" TargetMode="Internal" Target="styles.xml"/><Relationship Id="rId3" Type="http://schemas.openxmlformats.org/officeDocument/2006/relationships/numbering" TargetMode="Internal" Target="numbering.xml"/></Relationships>
</file>